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rFonts w:ascii="Helvetica" w:cs="Helvetica" w:hAnsi="Helvetica" w:eastAsia="Helvetica"/>
          <w:b w:val="1"/>
          <w:bCs w:val="1"/>
          <w:sz w:val="124"/>
          <w:szCs w:val="124"/>
        </w:rPr>
      </w:pPr>
    </w:p>
    <w:p>
      <w:pPr>
        <w:pStyle w:val="Normal.0"/>
        <w:jc w:val="center"/>
        <w:rPr>
          <w:rFonts w:ascii="Helvetica" w:cs="Helvetica" w:hAnsi="Helvetica" w:eastAsia="Helvetica"/>
          <w:b w:val="1"/>
          <w:bCs w:val="1"/>
          <w:outline w:val="0"/>
          <w:color w:val="6d8e43"/>
          <w:sz w:val="140"/>
          <w:szCs w:val="140"/>
          <w:u w:color="6d8e43"/>
          <w14:textFill>
            <w14:solidFill>
              <w14:srgbClr w14:val="6D8E43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6d8e43"/>
          <w:sz w:val="140"/>
          <w:szCs w:val="140"/>
          <w:u w:color="6d8e43"/>
          <w:rtl w:val="0"/>
          <w:lang w:val="de-DE"/>
          <w14:textFill>
            <w14:solidFill>
              <w14:srgbClr w14:val="6D8E43"/>
            </w14:solidFill>
          </w14:textFill>
        </w:rPr>
        <w:t>Muster</w:t>
      </w:r>
      <w:r>
        <w:rPr>
          <w:rFonts w:ascii="Helvetica" w:hAnsi="Helvetica"/>
          <w:b w:val="1"/>
          <w:bCs w:val="1"/>
          <w:outline w:val="0"/>
          <w:color w:val="6d8e43"/>
          <w:sz w:val="140"/>
          <w:szCs w:val="140"/>
          <w:u w:color="6d8e43"/>
          <w:rtl w:val="0"/>
          <w:lang w:val="de-DE"/>
          <w14:textFill>
            <w14:solidFill>
              <w14:srgbClr w14:val="6D8E43"/>
            </w14:solidFill>
          </w14:textFill>
        </w:rPr>
        <w:t xml:space="preserve">: </w:t>
      </w:r>
    </w:p>
    <w:p>
      <w:pPr>
        <w:pStyle w:val="Normal.0"/>
        <w:jc w:val="center"/>
      </w:pPr>
      <w:r>
        <w:rPr>
          <w:rFonts w:ascii="Helvetica" w:hAnsi="Helvetica"/>
          <w:b w:val="1"/>
          <w:bCs w:val="1"/>
          <w:outline w:val="0"/>
          <w:color w:val="6d8e43"/>
          <w:sz w:val="140"/>
          <w:szCs w:val="140"/>
          <w:u w:color="6d8e43"/>
          <w:rtl w:val="0"/>
          <w:lang w:val="de-DE"/>
          <w14:textFill>
            <w14:solidFill>
              <w14:srgbClr w14:val="6D8E43"/>
            </w14:solidFill>
          </w14:textFill>
        </w:rPr>
        <w:t>KI-Richtlinien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6d8e43"/>
          <w:sz w:val="96"/>
          <w:szCs w:val="96"/>
          <w:u w:color="6d8e43"/>
          <w14:textFill>
            <w14:solidFill>
              <w14:srgbClr w14:val="6D8E43"/>
            </w14:solidFill>
          </w14:textFill>
        </w:rPr>
        <w:br w:type="page"/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  <w:sz w:val="32"/>
          <w:szCs w:val="32"/>
        </w:rPr>
      </w:pPr>
      <w:r>
        <w:rPr>
          <w:rFonts w:ascii="Helvetica" w:hAnsi="Helvetica"/>
          <w:b w:val="1"/>
          <w:bCs w:val="1"/>
          <w:sz w:val="32"/>
          <w:szCs w:val="32"/>
          <w:rtl w:val="0"/>
          <w:lang w:val="de-DE"/>
        </w:rPr>
        <w:t>Muster-KI-Richtlinie f</w:t>
      </w:r>
      <w:r>
        <w:rPr>
          <w:rFonts w:ascii="Helvetica" w:hAnsi="Helvetica" w:hint="default"/>
          <w:b w:val="1"/>
          <w:bCs w:val="1"/>
          <w:sz w:val="32"/>
          <w:szCs w:val="32"/>
          <w:rtl w:val="0"/>
          <w:lang w:val="de-DE"/>
        </w:rPr>
        <w:t>ü</w:t>
      </w:r>
      <w:r>
        <w:rPr>
          <w:rFonts w:ascii="Helvetica" w:hAnsi="Helvetica"/>
          <w:b w:val="1"/>
          <w:bCs w:val="1"/>
          <w:sz w:val="32"/>
          <w:szCs w:val="32"/>
          <w:rtl w:val="0"/>
          <w:lang w:val="de-DE"/>
        </w:rPr>
        <w:t xml:space="preserve">r </w:t>
      </w:r>
      <w:r>
        <w:rPr>
          <w:rFonts w:ascii="Helvetica" w:hAnsi="Helvetica" w:hint="default"/>
          <w:b w:val="1"/>
          <w:bCs w:val="1"/>
          <w:sz w:val="32"/>
          <w:szCs w:val="32"/>
          <w:rtl w:val="0"/>
          <w:lang w:val="de-DE"/>
        </w:rPr>
        <w:t xml:space="preserve">… </w:t>
      </w:r>
      <w:r>
        <w:rPr>
          <w:rFonts w:ascii="Helvetica" w:hAnsi="Helvetica"/>
          <w:b w:val="1"/>
          <w:bCs w:val="1"/>
          <w:sz w:val="32"/>
          <w:szCs w:val="32"/>
          <w:rtl w:val="0"/>
          <w:lang w:val="de-DE"/>
        </w:rPr>
        <w:t>[Name des Vereins]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 xml:space="preserve">Beschlossen vom Vorstand des </w:t>
      </w:r>
      <w:r>
        <w:rPr>
          <w:rFonts w:ascii="Helvetica" w:hAnsi="Helvetica" w:hint="default"/>
          <w:b w:val="1"/>
          <w:bCs w:val="1"/>
          <w:sz w:val="24"/>
          <w:szCs w:val="24"/>
          <w:rtl w:val="0"/>
          <w:lang w:val="de-DE"/>
        </w:rPr>
        <w:t xml:space="preserve">… 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 xml:space="preserve">[Name des Vereins] am </w:t>
      </w:r>
      <w:r>
        <w:rPr>
          <w:rFonts w:ascii="Helvetica" w:hAnsi="Helvetica" w:hint="default"/>
          <w:b w:val="1"/>
          <w:bCs w:val="1"/>
          <w:sz w:val="24"/>
          <w:szCs w:val="24"/>
          <w:rtl w:val="0"/>
          <w:lang w:val="de-DE"/>
        </w:rPr>
        <w:t xml:space="preserve">… 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[Datum]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  <w:sz w:val="24"/>
          <w:szCs w:val="24"/>
        </w:rPr>
      </w:pPr>
      <w:r>
        <w:rPr>
          <w:rFonts w:ascii="Helvetica" w:hAnsi="Helvetica" w:hint="default"/>
          <w:b w:val="1"/>
          <w:bCs w:val="1"/>
          <w:sz w:val="24"/>
          <w:szCs w:val="24"/>
          <w:rtl w:val="0"/>
          <w:lang w:val="de-DE"/>
        </w:rPr>
        <w:t xml:space="preserve">§ 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1 Zweck der Richtlinie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Der Verein nutzt Systeme der k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nstlichen Intelligenz (KI) als Hilfsmittel f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r seine Vereinsarbeit. Diese Richtlinie legt fest, f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r welche Aufgaben KI eingesetzt werden darf, welche Daten verarbeitet werden d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rfen und wer die Verantwortung f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r die Ergebnisse tr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>gt.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Die Zust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>ndigkeiten nach Gesetz, Satzung, Gesch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>ftsordnung, Arbeitsvertrag und Beschl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ssen des Vereins bleiben unver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>ndert. KI-Systeme d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rfen Entscheidungen vorbereiten. Die Verantwortung f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r Entscheidungen und ver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ö</w:t>
      </w:r>
      <w:r>
        <w:rPr>
          <w:rFonts w:ascii="Helvetica" w:hAnsi="Helvetica"/>
          <w:sz w:val="24"/>
          <w:szCs w:val="24"/>
          <w:rtl w:val="0"/>
          <w:lang w:val="de-DE"/>
        </w:rPr>
        <w:t>ffentlichte Inhalte verbleibt bei den zust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>ndigen Personen und Vereinsorganen.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  <w:sz w:val="24"/>
          <w:szCs w:val="24"/>
        </w:rPr>
      </w:pPr>
      <w:r>
        <w:rPr>
          <w:rFonts w:ascii="Helvetica" w:hAnsi="Helvetica" w:hint="default"/>
          <w:b w:val="1"/>
          <w:bCs w:val="1"/>
          <w:sz w:val="24"/>
          <w:szCs w:val="24"/>
          <w:rtl w:val="0"/>
          <w:lang w:val="de-DE"/>
        </w:rPr>
        <w:t xml:space="preserve">§ 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2 Zul</w:t>
      </w:r>
      <w:r>
        <w:rPr>
          <w:rFonts w:ascii="Helvetica" w:hAnsi="Helvetica" w:hint="default"/>
          <w:b w:val="1"/>
          <w:bCs w:val="1"/>
          <w:sz w:val="24"/>
          <w:szCs w:val="24"/>
          <w:rtl w:val="0"/>
          <w:lang w:val="de-DE"/>
        </w:rPr>
        <w:t>ä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ssige Einsatzbereiche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KI-Systeme d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rfen insbesondere eingesetzt werden f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r: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Entw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rfe von Briefen, E-Mails und Mitgliederinformationen,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Texte f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r Homepage, Vereinszeitung und Newsletter,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Fonts w:ascii="Helvetica" w:hAnsi="Helvetica" w:hint="default"/>
          <w:rtl w:val="0"/>
          <w:lang w:val="de-DE"/>
        </w:rPr>
      </w:pP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bersetzungen,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Zusammenfassungen und Gliederungen,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Entw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rfe f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r Pressemitteilungen,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Auswertungen und Berechnungen,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Vorbereitung der Haushaltsplanung,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Erstellung von Illustrationen und sonstigen Bildern,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Vorbereitung von Pr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sentationen, Veranstaltungen und Projekten,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Vorbereitung und Unterst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tzung administrativer Arbeiten.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KI darf Entscheidungen vorbereiten. Entscheidungen, die nach Gesetz, Satzung oder Ordnung dem Vorstand, der Mitgliederversammlung, einem anderen Vereinsorgan oder einer bestimmten Person zustehen, trifft ausschlie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ß</w:t>
      </w:r>
      <w:r>
        <w:rPr>
          <w:rFonts w:ascii="Helvetica" w:hAnsi="Helvetica"/>
          <w:sz w:val="24"/>
          <w:szCs w:val="24"/>
          <w:rtl w:val="0"/>
          <w:lang w:val="de-DE"/>
        </w:rPr>
        <w:t>lich die zust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>ndige Stelle.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Urheberrechtlich gesch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tzte Inhalte Dritter, insbesondere Fachartikel, B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cher, Fotos, Grafiken oder Verlagsinhalte, d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 xml:space="preserve">rfen nur in externe KI-Systeme eingegeben werden, wenn der Verein hierzu berechtigt ist.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Vor dem Upload ist zu pr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fen, ob eine Lizenz, eine Einwilligung des Rechteinhabers oder eine gesetzliche Nutzungserlaubnis besteht. Vollst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>ndige fremde Werke werden ohne gekl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>rte Nutzungsbefugnis nicht in KI-Systeme eingestellt.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  <w:sz w:val="24"/>
          <w:szCs w:val="24"/>
        </w:rPr>
      </w:pPr>
      <w:r>
        <w:rPr>
          <w:rFonts w:ascii="Helvetica" w:hAnsi="Helvetica" w:hint="default"/>
          <w:b w:val="1"/>
          <w:bCs w:val="1"/>
          <w:sz w:val="24"/>
          <w:szCs w:val="24"/>
          <w:rtl w:val="0"/>
          <w:lang w:val="de-DE"/>
        </w:rPr>
        <w:t xml:space="preserve">§ 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3 Diese Entscheidungen trifft niemals die KI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KI-Systeme entscheiden nicht selbstst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 xml:space="preserve">ndig 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ber:</w:t>
      </w:r>
    </w:p>
    <w:p>
      <w:pPr>
        <w:pStyle w:val="Normal.0"/>
        <w:numPr>
          <w:ilvl w:val="0"/>
          <w:numId w:val="4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Aufnahme oder Ablehnung von Mitgliedern,</w:t>
      </w:r>
    </w:p>
    <w:p>
      <w:pPr>
        <w:pStyle w:val="Normal.0"/>
        <w:numPr>
          <w:ilvl w:val="0"/>
          <w:numId w:val="4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Vereinsausschl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sse oder Vereinsstrafen,</w:t>
      </w:r>
    </w:p>
    <w:p>
      <w:pPr>
        <w:pStyle w:val="Normal.0"/>
        <w:numPr>
          <w:ilvl w:val="0"/>
          <w:numId w:val="4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Beitragserm</w:t>
      </w:r>
      <w:r>
        <w:rPr>
          <w:rFonts w:ascii="Helvetica" w:hAnsi="Helvetica" w:hint="default"/>
          <w:rtl w:val="0"/>
          <w:lang w:val="de-DE"/>
        </w:rPr>
        <w:t>äß</w:t>
      </w:r>
      <w:r>
        <w:rPr>
          <w:rFonts w:ascii="Helvetica" w:hAnsi="Helvetica"/>
          <w:rtl w:val="0"/>
          <w:lang w:val="de-DE"/>
        </w:rPr>
        <w:t>igungen und Beitragserlasse,</w:t>
      </w:r>
    </w:p>
    <w:p>
      <w:pPr>
        <w:pStyle w:val="Normal.0"/>
        <w:numPr>
          <w:ilvl w:val="0"/>
          <w:numId w:val="4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Ehrungen,</w:t>
      </w:r>
    </w:p>
    <w:p>
      <w:pPr>
        <w:pStyle w:val="Normal.0"/>
        <w:numPr>
          <w:ilvl w:val="0"/>
          <w:numId w:val="4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Verg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tungen,</w:t>
      </w:r>
    </w:p>
    <w:p>
      <w:pPr>
        <w:pStyle w:val="Normal.0"/>
        <w:numPr>
          <w:ilvl w:val="0"/>
          <w:numId w:val="4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sonstige Entscheidungen mit rechtlicher oder vergleichbar erheblicher Wirkung f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r einzelne Personen.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Besch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>ftigt der Verein Arbeitnehmer, gilt zus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>tzlich:</w:t>
      </w:r>
    </w:p>
    <w:p>
      <w:pPr>
        <w:pStyle w:val="Normal.0"/>
        <w:numPr>
          <w:ilvl w:val="0"/>
          <w:numId w:val="6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KI-Systeme d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 xml:space="preserve">rfen Personalentscheidungen, insbesondere 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ber Einstellung, Ablehnung von Bewerbern, Verg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tung, Versetzung, Abmahnung oder Beendigung eines Besch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ftigungsverh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ltnisses, nicht selbstst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ndig treffen.</w:t>
      </w:r>
    </w:p>
    <w:p>
      <w:pPr>
        <w:pStyle w:val="Normal.0"/>
        <w:numPr>
          <w:ilvl w:val="0"/>
          <w:numId w:val="6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KI darf Informationen zusammenstellen, Daten auswerten und Entscheidungsvorlagen erstellen. Die abschlie</w:t>
      </w:r>
      <w:r>
        <w:rPr>
          <w:rFonts w:ascii="Helvetica" w:hAnsi="Helvetica" w:hint="default"/>
          <w:rtl w:val="0"/>
          <w:lang w:val="de-DE"/>
        </w:rPr>
        <w:t>ß</w:t>
      </w:r>
      <w:r>
        <w:rPr>
          <w:rFonts w:ascii="Helvetica" w:hAnsi="Helvetica"/>
          <w:rtl w:val="0"/>
          <w:lang w:val="de-DE"/>
        </w:rPr>
        <w:t>ende Pr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fung und Entscheidung erfolgt durch die zust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ndige Person oder das zust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ndige Vereinsorgan.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  <w:sz w:val="24"/>
          <w:szCs w:val="24"/>
        </w:rPr>
      </w:pPr>
      <w:r>
        <w:rPr>
          <w:rFonts w:ascii="Helvetica" w:hAnsi="Helvetica" w:hint="default"/>
          <w:b w:val="1"/>
          <w:bCs w:val="1"/>
          <w:sz w:val="24"/>
          <w:szCs w:val="24"/>
          <w:rtl w:val="0"/>
          <w:lang w:val="de-DE"/>
        </w:rPr>
        <w:t xml:space="preserve">§ 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4 Umgang mit personenbezogenen Daten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Personenbezogene Daten d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rfen nur in KI-Systeme eingegeben werden, wenn hierf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r eine datenschutzrechtliche Grundlage besteht und der eingesetzte Dienst f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r diese Verarbeitung freigegeben wurde.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F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r Besch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 xml:space="preserve">ftigten- und Bewerberdaten gelten insbesondere die DSGVO und </w:t>
      </w:r>
      <w:r>
        <w:rPr>
          <w:rFonts w:ascii="Helvetica" w:hAnsi="Helvetica" w:hint="default"/>
          <w:sz w:val="24"/>
          <w:szCs w:val="24"/>
          <w:rtl w:val="0"/>
          <w:lang w:val="de-DE"/>
        </w:rPr>
        <w:t xml:space="preserve">§ </w:t>
      </w:r>
      <w:r>
        <w:rPr>
          <w:rFonts w:ascii="Helvetica" w:hAnsi="Helvetica"/>
          <w:sz w:val="24"/>
          <w:szCs w:val="24"/>
          <w:rtl w:val="0"/>
          <w:lang w:val="de-DE"/>
        </w:rPr>
        <w:t>26 BDSG. F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r besondere Kategorien personenbezogener Daten gelten zus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>tzlich die erh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ö</w:t>
      </w:r>
      <w:r>
        <w:rPr>
          <w:rFonts w:ascii="Helvetica" w:hAnsi="Helvetica"/>
          <w:sz w:val="24"/>
          <w:szCs w:val="24"/>
          <w:rtl w:val="0"/>
          <w:lang w:val="de-DE"/>
        </w:rPr>
        <w:t>hten Anforderungen des Art. 9 DSGVO.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In frei zug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>ngliche oder vom Verein nicht gepr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fte KI-Dienste werden insbesondere keine</w:t>
      </w:r>
    </w:p>
    <w:p>
      <w:pPr>
        <w:pStyle w:val="Normal.0"/>
        <w:numPr>
          <w:ilvl w:val="0"/>
          <w:numId w:val="8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Mitglieder- oder Besch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ftigtendaten,</w:t>
      </w:r>
    </w:p>
    <w:p>
      <w:pPr>
        <w:pStyle w:val="Normal.0"/>
        <w:numPr>
          <w:ilvl w:val="0"/>
          <w:numId w:val="8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Bewerbungsunterlagen,</w:t>
      </w:r>
    </w:p>
    <w:p>
      <w:pPr>
        <w:pStyle w:val="Normal.0"/>
        <w:numPr>
          <w:ilvl w:val="0"/>
          <w:numId w:val="8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Bankverbindungen,</w:t>
      </w:r>
    </w:p>
    <w:p>
      <w:pPr>
        <w:pStyle w:val="Normal.0"/>
        <w:numPr>
          <w:ilvl w:val="0"/>
          <w:numId w:val="8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Gesundheitsdaten,</w:t>
      </w:r>
    </w:p>
    <w:p>
      <w:pPr>
        <w:pStyle w:val="Normal.0"/>
        <w:numPr>
          <w:ilvl w:val="0"/>
          <w:numId w:val="8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Angaben zu Behinderungen,</w:t>
      </w:r>
    </w:p>
    <w:p>
      <w:pPr>
        <w:pStyle w:val="Normal.0"/>
        <w:numPr>
          <w:ilvl w:val="0"/>
          <w:numId w:val="8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Gehalts- und Abrechnungsdaten,</w:t>
      </w:r>
    </w:p>
    <w:p>
      <w:pPr>
        <w:pStyle w:val="Normal.0"/>
        <w:numPr>
          <w:ilvl w:val="0"/>
          <w:numId w:val="8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Personalbeurteilungen,</w:t>
      </w:r>
    </w:p>
    <w:p>
      <w:pPr>
        <w:pStyle w:val="Normal.0"/>
        <w:numPr>
          <w:ilvl w:val="0"/>
          <w:numId w:val="8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Abmahnungen oder sonstige vertrauliche Personalinformationen,</w:t>
      </w:r>
    </w:p>
    <w:p>
      <w:pPr>
        <w:pStyle w:val="Normal.0"/>
        <w:numPr>
          <w:ilvl w:val="0"/>
          <w:numId w:val="8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Passw</w:t>
      </w:r>
      <w:r>
        <w:rPr>
          <w:rFonts w:ascii="Helvetica" w:hAnsi="Helvetica" w:hint="default"/>
          <w:rtl w:val="0"/>
          <w:lang w:val="de-DE"/>
        </w:rPr>
        <w:t>ö</w:t>
      </w:r>
      <w:r>
        <w:rPr>
          <w:rFonts w:ascii="Helvetica" w:hAnsi="Helvetica"/>
          <w:rtl w:val="0"/>
          <w:lang w:val="de-DE"/>
        </w:rPr>
        <w:t>rter und Zugangsdaten,</w:t>
      </w:r>
    </w:p>
    <w:p>
      <w:pPr>
        <w:pStyle w:val="Normal.0"/>
        <w:numPr>
          <w:ilvl w:val="0"/>
          <w:numId w:val="8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nicht ver</w:t>
      </w:r>
      <w:r>
        <w:rPr>
          <w:rFonts w:ascii="Helvetica" w:hAnsi="Helvetica" w:hint="default"/>
          <w:rtl w:val="0"/>
          <w:lang w:val="de-DE"/>
        </w:rPr>
        <w:t>ö</w:t>
      </w:r>
      <w:r>
        <w:rPr>
          <w:rFonts w:ascii="Helvetica" w:hAnsi="Helvetica"/>
          <w:rtl w:val="0"/>
          <w:lang w:val="de-DE"/>
        </w:rPr>
        <w:t>ffentlichte Vorstandsunterlagen oder</w:t>
      </w:r>
    </w:p>
    <w:p>
      <w:pPr>
        <w:pStyle w:val="Normal.0"/>
        <w:numPr>
          <w:ilvl w:val="0"/>
          <w:numId w:val="8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sonstigen besonders schutzw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rdigen Informationen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eingegeben.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Wo es f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r die jeweilige Aufgabe ausreicht, werden personenbezogene Angaben anonymisiert oder pseudonymisiert.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  <w:sz w:val="24"/>
          <w:szCs w:val="24"/>
        </w:rPr>
      </w:pPr>
      <w:r>
        <w:rPr>
          <w:rFonts w:ascii="Helvetica" w:hAnsi="Helvetica" w:hint="default"/>
          <w:b w:val="1"/>
          <w:bCs w:val="1"/>
          <w:sz w:val="24"/>
          <w:szCs w:val="24"/>
          <w:rtl w:val="0"/>
          <w:lang w:val="de-DE"/>
        </w:rPr>
        <w:t xml:space="preserve">§ 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5 Pr</w:t>
      </w:r>
      <w:r>
        <w:rPr>
          <w:rFonts w:ascii="Helvetica" w:hAnsi="Helvetica" w:hint="default"/>
          <w:b w:val="1"/>
          <w:bCs w:val="1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fung der KI-Ergebnisse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KI-generierte Inhalte werden vor ihrer Verwendung von einer verantwortlichen Person gepr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ft. Die Pr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fung umfasst insbesondere: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numPr>
          <w:ilvl w:val="0"/>
          <w:numId w:val="10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sachliche Richtigkeit,</w:t>
      </w:r>
    </w:p>
    <w:p>
      <w:pPr>
        <w:pStyle w:val="Normal.0"/>
        <w:numPr>
          <w:ilvl w:val="0"/>
          <w:numId w:val="10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Aktualit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t,</w:t>
      </w:r>
    </w:p>
    <w:p>
      <w:pPr>
        <w:pStyle w:val="Normal.0"/>
        <w:numPr>
          <w:ilvl w:val="0"/>
          <w:numId w:val="10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Rechenfehler,</w:t>
      </w:r>
    </w:p>
    <w:p>
      <w:pPr>
        <w:pStyle w:val="Normal.0"/>
        <w:numPr>
          <w:ilvl w:val="0"/>
          <w:numId w:val="10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erfundene Quellen oder Tatsachen,</w:t>
      </w:r>
    </w:p>
    <w:p>
      <w:pPr>
        <w:pStyle w:val="Normal.0"/>
        <w:numPr>
          <w:ilvl w:val="0"/>
          <w:numId w:val="10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Datenschutz,</w:t>
      </w:r>
    </w:p>
    <w:p>
      <w:pPr>
        <w:pStyle w:val="Normal.0"/>
        <w:numPr>
          <w:ilvl w:val="0"/>
          <w:numId w:val="10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Urheberrechte,</w:t>
      </w:r>
    </w:p>
    <w:p>
      <w:pPr>
        <w:pStyle w:val="Normal.0"/>
        <w:numPr>
          <w:ilvl w:val="0"/>
          <w:numId w:val="10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Pers</w:t>
      </w:r>
      <w:r>
        <w:rPr>
          <w:rFonts w:ascii="Helvetica" w:hAnsi="Helvetica" w:hint="default"/>
          <w:rtl w:val="0"/>
          <w:lang w:val="de-DE"/>
        </w:rPr>
        <w:t>ö</w:t>
      </w:r>
      <w:r>
        <w:rPr>
          <w:rFonts w:ascii="Helvetica" w:hAnsi="Helvetica"/>
          <w:rtl w:val="0"/>
          <w:lang w:val="de-DE"/>
        </w:rPr>
        <w:t>nlichkeitsrechte,</w:t>
      </w:r>
    </w:p>
    <w:p>
      <w:pPr>
        <w:pStyle w:val="Normal.0"/>
        <w:numPr>
          <w:ilvl w:val="0"/>
          <w:numId w:val="10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Kennzeichnungspflichten,</w:t>
      </w:r>
    </w:p>
    <w:p>
      <w:pPr>
        <w:pStyle w:val="Normal.0"/>
        <w:numPr>
          <w:ilvl w:val="0"/>
          <w:numId w:val="10"/>
        </w:numPr>
        <w:bidi w:val="0"/>
        <w:ind w:right="0"/>
        <w:jc w:val="left"/>
        <w:rPr>
          <w:rFonts w:ascii="Helvetica" w:hAnsi="Helvetica" w:hint="default"/>
          <w:rtl w:val="0"/>
          <w:lang w:val="de-DE"/>
        </w:rPr>
      </w:pP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bereinstimmung mit Satzung und Vereinsbeschl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ssen.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Die Verantwortung f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r den ver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ö</w:t>
      </w:r>
      <w:r>
        <w:rPr>
          <w:rFonts w:ascii="Helvetica" w:hAnsi="Helvetica"/>
          <w:sz w:val="24"/>
          <w:szCs w:val="24"/>
          <w:rtl w:val="0"/>
          <w:lang w:val="de-DE"/>
        </w:rPr>
        <w:t>ffentlichten oder verwendeten Inhalt verbleibt beim Verein und bei der zust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>ndigen Person.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 xml:space="preserve">KI-generierte Ergebnisse werden nicht allein deshalb 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bernommen, weil sie plausibel formuliert erscheinen.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  <w:sz w:val="24"/>
          <w:szCs w:val="24"/>
        </w:rPr>
      </w:pPr>
      <w:r>
        <w:rPr>
          <w:rFonts w:ascii="Helvetica" w:hAnsi="Helvetica" w:hint="default"/>
          <w:b w:val="1"/>
          <w:bCs w:val="1"/>
          <w:sz w:val="24"/>
          <w:szCs w:val="24"/>
          <w:rtl w:val="0"/>
          <w:lang w:val="de-DE"/>
        </w:rPr>
        <w:t xml:space="preserve">§ 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6 KI-generierte Bilder, Audio- und Videoinhalte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Bei KI-generierten oder KI-bearbeiteten Bildern, Audio- und Videoinhalten pr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ft der Verein vor der Ver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ö</w:t>
      </w:r>
      <w:r>
        <w:rPr>
          <w:rFonts w:ascii="Helvetica" w:hAnsi="Helvetica"/>
          <w:sz w:val="24"/>
          <w:szCs w:val="24"/>
          <w:rtl w:val="0"/>
          <w:lang w:val="de-DE"/>
        </w:rPr>
        <w:t>ffentlichung, ob eine Kennzeichnung nach Art. 50 KI-Verordnung erforderlich ist.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Erweckt ein k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nstlich erzeugter oder wesentlich manipulierter Inhalt den Eindruck, eine reale Person, ein realer Ort, eine reale Einrichtung oder ein reales Ereignis werde wirklichkeitsgetreu dargestellt, obwohl die Darstellung k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nstlich erzeugt oder ver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>ndert wurde, wird die k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nstliche Herkunft offengelegt, soweit Art. 50 KI-Verordnung dies verlangt.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Geeignete Hinweise sind beispielsweise: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i w:val="1"/>
          <w:iCs w:val="1"/>
          <w:sz w:val="24"/>
          <w:szCs w:val="24"/>
        </w:rPr>
      </w:pPr>
      <w:r>
        <w:rPr>
          <w:rFonts w:ascii="Helvetica" w:hAnsi="Helvetica" w:hint="default"/>
          <w:i w:val="1"/>
          <w:iCs w:val="1"/>
          <w:sz w:val="24"/>
          <w:szCs w:val="24"/>
          <w:rtl w:val="0"/>
          <w:lang w:val="de-DE"/>
        </w:rPr>
        <w:t>„</w:t>
      </w:r>
      <w:r>
        <w:rPr>
          <w:rFonts w:ascii="Helvetica" w:hAnsi="Helvetica"/>
          <w:i w:val="1"/>
          <w:iCs w:val="1"/>
          <w:sz w:val="24"/>
          <w:szCs w:val="24"/>
          <w:rtl w:val="0"/>
          <w:lang w:val="de-DE"/>
        </w:rPr>
        <w:t>KI-generierte Darstellung</w:t>
      </w:r>
      <w:r>
        <w:rPr>
          <w:rFonts w:ascii="Helvetica" w:hAnsi="Helvetica" w:hint="default"/>
          <w:i w:val="1"/>
          <w:iCs w:val="1"/>
          <w:sz w:val="24"/>
          <w:szCs w:val="24"/>
          <w:rtl w:val="0"/>
          <w:lang w:val="de-DE"/>
        </w:rPr>
        <w:t>“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oder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i w:val="1"/>
          <w:iCs w:val="1"/>
          <w:sz w:val="24"/>
          <w:szCs w:val="24"/>
        </w:rPr>
      </w:pPr>
      <w:r>
        <w:rPr>
          <w:rFonts w:ascii="Helvetica" w:hAnsi="Helvetica" w:hint="default"/>
          <w:i w:val="1"/>
          <w:iCs w:val="1"/>
          <w:sz w:val="24"/>
          <w:szCs w:val="24"/>
          <w:rtl w:val="0"/>
          <w:lang w:val="de-DE"/>
        </w:rPr>
        <w:t>„</w:t>
      </w:r>
      <w:r>
        <w:rPr>
          <w:rFonts w:ascii="Helvetica" w:hAnsi="Helvetica"/>
          <w:i w:val="1"/>
          <w:iCs w:val="1"/>
          <w:sz w:val="24"/>
          <w:szCs w:val="24"/>
          <w:rtl w:val="0"/>
          <w:lang w:val="de-DE"/>
        </w:rPr>
        <w:t>Bild mit Hilfe k</w:t>
      </w:r>
      <w:r>
        <w:rPr>
          <w:rFonts w:ascii="Helvetica" w:hAnsi="Helvetica" w:hint="default"/>
          <w:i w:val="1"/>
          <w:iCs w:val="1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i w:val="1"/>
          <w:iCs w:val="1"/>
          <w:sz w:val="24"/>
          <w:szCs w:val="24"/>
          <w:rtl w:val="0"/>
          <w:lang w:val="de-DE"/>
        </w:rPr>
        <w:t>nstlicher Intelligenz erstellt</w:t>
      </w:r>
      <w:r>
        <w:rPr>
          <w:rFonts w:ascii="Helvetica" w:hAnsi="Helvetica" w:hint="default"/>
          <w:i w:val="1"/>
          <w:iCs w:val="1"/>
          <w:sz w:val="24"/>
          <w:szCs w:val="24"/>
          <w:rtl w:val="0"/>
          <w:lang w:val="de-DE"/>
        </w:rPr>
        <w:t>“</w:t>
      </w:r>
      <w:r>
        <w:rPr>
          <w:rFonts w:ascii="Helvetica" w:hAnsi="Helvetica"/>
          <w:i w:val="1"/>
          <w:iCs w:val="1"/>
          <w:sz w:val="24"/>
          <w:szCs w:val="24"/>
          <w:rtl w:val="0"/>
          <w:lang w:val="de-DE"/>
        </w:rPr>
        <w:t>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Fotos erkennbarer Mitglieder, Besch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 xml:space="preserve">ftigter oder sonstiger Personen werden nur unter Beachtung der DSGVO und der </w:t>
      </w:r>
      <w:r>
        <w:rPr>
          <w:rFonts w:ascii="Helvetica" w:hAnsi="Helvetica" w:hint="default"/>
          <w:sz w:val="24"/>
          <w:szCs w:val="24"/>
          <w:rtl w:val="0"/>
          <w:lang w:val="de-DE"/>
        </w:rPr>
        <w:t xml:space="preserve">§§ </w:t>
      </w:r>
      <w:r>
        <w:rPr>
          <w:rFonts w:ascii="Helvetica" w:hAnsi="Helvetica"/>
          <w:sz w:val="24"/>
          <w:szCs w:val="24"/>
          <w:rtl w:val="0"/>
          <w:lang w:val="de-DE"/>
        </w:rPr>
        <w:t>22, 23 KunstUrhG verarbeitet und ver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ö</w:t>
      </w:r>
      <w:r>
        <w:rPr>
          <w:rFonts w:ascii="Helvetica" w:hAnsi="Helvetica"/>
          <w:sz w:val="24"/>
          <w:szCs w:val="24"/>
          <w:rtl w:val="0"/>
          <w:lang w:val="de-DE"/>
        </w:rPr>
        <w:t>ffentlicht.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Wird ein echtes Foto einer Person mit KI wesentlich ver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 xml:space="preserve">ndert oder die Person in eine neue,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tats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>chlich nicht stattgefundene Situation versetzt, wird vor der Ver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ö</w:t>
      </w:r>
      <w:r>
        <w:rPr>
          <w:rFonts w:ascii="Helvetica" w:hAnsi="Helvetica"/>
          <w:sz w:val="24"/>
          <w:szCs w:val="24"/>
          <w:rtl w:val="0"/>
          <w:lang w:val="de-DE"/>
        </w:rPr>
        <w:t>ffentlichung gepr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ft, ob hierf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r eine gesonderte Einwilligung erforderlich ist.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  <w:sz w:val="24"/>
          <w:szCs w:val="24"/>
        </w:rPr>
      </w:pPr>
      <w:r>
        <w:rPr>
          <w:rFonts w:ascii="Helvetica" w:hAnsi="Helvetica" w:hint="default"/>
          <w:b w:val="1"/>
          <w:bCs w:val="1"/>
          <w:sz w:val="24"/>
          <w:szCs w:val="24"/>
          <w:rtl w:val="0"/>
          <w:lang w:val="de-DE"/>
        </w:rPr>
        <w:t xml:space="preserve">§ 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7 KI-generierte Texte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Gew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ö</w:t>
      </w:r>
      <w:r>
        <w:rPr>
          <w:rFonts w:ascii="Helvetica" w:hAnsi="Helvetica"/>
          <w:sz w:val="24"/>
          <w:szCs w:val="24"/>
          <w:rtl w:val="0"/>
          <w:lang w:val="de-DE"/>
        </w:rPr>
        <w:t>hnliche KI-unterst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tzte Schreiben, E-Mails, Begr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üß</w:t>
      </w:r>
      <w:r>
        <w:rPr>
          <w:rFonts w:ascii="Helvetica" w:hAnsi="Helvetica"/>
          <w:sz w:val="24"/>
          <w:szCs w:val="24"/>
          <w:rtl w:val="0"/>
          <w:lang w:val="de-DE"/>
        </w:rPr>
        <w:t>ungsschreiben und interne Texte erhalten keinen pauschalen Hinweis auf den Einsatz von KI.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Bei ver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ö</w:t>
      </w:r>
      <w:r>
        <w:rPr>
          <w:rFonts w:ascii="Helvetica" w:hAnsi="Helvetica"/>
          <w:sz w:val="24"/>
          <w:szCs w:val="24"/>
          <w:rtl w:val="0"/>
          <w:lang w:val="de-DE"/>
        </w:rPr>
        <w:t xml:space="preserve">ffentlichten KI-generierten oder KI-manipulierten Texten 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 xml:space="preserve">ber Angelegenheiten von 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ö</w:t>
      </w:r>
      <w:r>
        <w:rPr>
          <w:rFonts w:ascii="Helvetica" w:hAnsi="Helvetica"/>
          <w:sz w:val="24"/>
          <w:szCs w:val="24"/>
          <w:rtl w:val="0"/>
          <w:lang w:val="de-DE"/>
        </w:rPr>
        <w:t>ffentlichem Interesse wird gepr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ft, ob eine Offenlegung nach Art. 50 KI-Verordnung erforderlich ist.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Hat eine verantwortliche Person den Text fachlich und redaktionell gepr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 xml:space="preserve">ft und 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bernimmt sie die Verantwortung f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r die Ver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ö</w:t>
      </w:r>
      <w:r>
        <w:rPr>
          <w:rFonts w:ascii="Helvetica" w:hAnsi="Helvetica"/>
          <w:sz w:val="24"/>
          <w:szCs w:val="24"/>
          <w:rtl w:val="0"/>
          <w:lang w:val="de-DE"/>
        </w:rPr>
        <w:t>ffentlichung, wird diese Pr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fung bei relevanten Ver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ö</w:t>
      </w:r>
      <w:r>
        <w:rPr>
          <w:rFonts w:ascii="Helvetica" w:hAnsi="Helvetica"/>
          <w:sz w:val="24"/>
          <w:szCs w:val="24"/>
          <w:rtl w:val="0"/>
          <w:lang w:val="de-DE"/>
        </w:rPr>
        <w:t>ffentlichungen dokumentiert.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  <w:sz w:val="24"/>
          <w:szCs w:val="24"/>
        </w:rPr>
      </w:pPr>
      <w:r>
        <w:rPr>
          <w:rFonts w:ascii="Helvetica" w:hAnsi="Helvetica" w:hint="default"/>
          <w:b w:val="1"/>
          <w:bCs w:val="1"/>
          <w:sz w:val="24"/>
          <w:szCs w:val="24"/>
          <w:rtl w:val="0"/>
          <w:lang w:val="de-DE"/>
        </w:rPr>
        <w:t xml:space="preserve">§ 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8 KI-Chatbots und direkte Kommunikation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Kommunizieren Mitglieder, Besch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>ftigte, Bewerber oder Besucher unmittelbar mit einem KI-System des Vereins, wird deutlich darauf hingewiesen, dass es sich um ein KI-System handelt, soweit dies f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r die betreffende Person nicht ohnehin offensichtlich ist.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i w:val="1"/>
          <w:iCs w:val="1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 xml:space="preserve">Beispiel: </w:t>
      </w:r>
      <w:r>
        <w:rPr>
          <w:rFonts w:ascii="Helvetica" w:hAnsi="Helvetica" w:hint="default"/>
          <w:i w:val="1"/>
          <w:iCs w:val="1"/>
          <w:sz w:val="24"/>
          <w:szCs w:val="24"/>
          <w:rtl w:val="0"/>
          <w:lang w:val="de-DE"/>
        </w:rPr>
        <w:t>„</w:t>
      </w:r>
      <w:r>
        <w:rPr>
          <w:rFonts w:ascii="Helvetica" w:hAnsi="Helvetica"/>
          <w:i w:val="1"/>
          <w:iCs w:val="1"/>
          <w:sz w:val="24"/>
          <w:szCs w:val="24"/>
          <w:rtl w:val="0"/>
          <w:lang w:val="de-DE"/>
        </w:rPr>
        <w:t>Sie kommunizieren mit dem KI-Assistenten unseres Vereins. Verbindliche Ausk</w:t>
      </w:r>
      <w:r>
        <w:rPr>
          <w:rFonts w:ascii="Helvetica" w:hAnsi="Helvetica" w:hint="default"/>
          <w:i w:val="1"/>
          <w:iCs w:val="1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i w:val="1"/>
          <w:iCs w:val="1"/>
          <w:sz w:val="24"/>
          <w:szCs w:val="24"/>
          <w:rtl w:val="0"/>
          <w:lang w:val="de-DE"/>
        </w:rPr>
        <w:t xml:space="preserve">nfte erhalten Sie </w:t>
      </w:r>
      <w:r>
        <w:rPr>
          <w:rFonts w:ascii="Helvetica" w:hAnsi="Helvetica" w:hint="default"/>
          <w:i w:val="1"/>
          <w:iCs w:val="1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i w:val="1"/>
          <w:iCs w:val="1"/>
          <w:sz w:val="24"/>
          <w:szCs w:val="24"/>
          <w:rtl w:val="0"/>
          <w:lang w:val="de-DE"/>
        </w:rPr>
        <w:t>ber unsere Gesch</w:t>
      </w:r>
      <w:r>
        <w:rPr>
          <w:rFonts w:ascii="Helvetica" w:hAnsi="Helvetica" w:hint="default"/>
          <w:i w:val="1"/>
          <w:iCs w:val="1"/>
          <w:sz w:val="24"/>
          <w:szCs w:val="24"/>
          <w:rtl w:val="0"/>
          <w:lang w:val="de-DE"/>
        </w:rPr>
        <w:t>ä</w:t>
      </w:r>
      <w:r>
        <w:rPr>
          <w:rFonts w:ascii="Helvetica" w:hAnsi="Helvetica"/>
          <w:i w:val="1"/>
          <w:iCs w:val="1"/>
          <w:sz w:val="24"/>
          <w:szCs w:val="24"/>
          <w:rtl w:val="0"/>
          <w:lang w:val="de-DE"/>
        </w:rPr>
        <w:t>ftsstelle.</w:t>
      </w:r>
      <w:r>
        <w:rPr>
          <w:rFonts w:ascii="Helvetica" w:hAnsi="Helvetica" w:hint="default"/>
          <w:i w:val="1"/>
          <w:iCs w:val="1"/>
          <w:sz w:val="24"/>
          <w:szCs w:val="24"/>
          <w:rtl w:val="0"/>
          <w:lang w:val="de-DE"/>
        </w:rPr>
        <w:t>“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i w:val="1"/>
          <w:i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Verbindliche Erkl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 xml:space="preserve">rungen 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ber Mitgliedschaft, Beitr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>ge, Vertr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 xml:space="preserve">ge, Personalfragen oder sonstige rechtlich relevante Angelegenheiten erfolgen 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ber die hierf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r vorgesehenen Stellen des Vereins.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  <w:sz w:val="24"/>
          <w:szCs w:val="24"/>
        </w:rPr>
      </w:pPr>
      <w:r>
        <w:rPr>
          <w:rFonts w:ascii="Helvetica" w:hAnsi="Helvetica" w:hint="default"/>
          <w:b w:val="1"/>
          <w:bCs w:val="1"/>
          <w:sz w:val="24"/>
          <w:szCs w:val="24"/>
          <w:rtl w:val="0"/>
          <w:lang w:val="de-DE"/>
        </w:rPr>
        <w:t xml:space="preserve">§ 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9 KI-Kompetenz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Setzt der Verein KI-Systeme ein, trifft er Ma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ß</w:t>
      </w:r>
      <w:r>
        <w:rPr>
          <w:rFonts w:ascii="Helvetica" w:hAnsi="Helvetica"/>
          <w:sz w:val="24"/>
          <w:szCs w:val="24"/>
          <w:rtl w:val="0"/>
          <w:lang w:val="de-DE"/>
        </w:rPr>
        <w:t>nahmen, die die KI-Kompetenz der Personen f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ö</w:t>
      </w:r>
      <w:r>
        <w:rPr>
          <w:rFonts w:ascii="Helvetica" w:hAnsi="Helvetica"/>
          <w:sz w:val="24"/>
          <w:szCs w:val="24"/>
          <w:rtl w:val="0"/>
          <w:lang w:val="de-DE"/>
        </w:rPr>
        <w:t>rdern, die diese Systeme f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r ihn nutzen.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Umfang und Inhalt richten sich nach Vorkenntnissen, Erfahrung, Aufgabenbereich und Art des eingesetzten KI-Systems.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Die Einweisung umfasst je nach Einsatzbereich insbesondere:</w:t>
      </w:r>
    </w:p>
    <w:p>
      <w:pPr>
        <w:pStyle w:val="Normal.0"/>
        <w:numPr>
          <w:ilvl w:val="0"/>
          <w:numId w:val="12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Funktionsweise und Grenzen der eingesetzten Systeme,</w:t>
      </w:r>
    </w:p>
    <w:p>
      <w:pPr>
        <w:pStyle w:val="Normal.0"/>
        <w:numPr>
          <w:ilvl w:val="0"/>
          <w:numId w:val="12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Fehler- und Halluzinationsrisiken,</w:t>
      </w:r>
    </w:p>
    <w:p>
      <w:pPr>
        <w:pStyle w:val="Normal.0"/>
        <w:numPr>
          <w:ilvl w:val="0"/>
          <w:numId w:val="12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Datenschutz,</w:t>
      </w:r>
    </w:p>
    <w:p>
      <w:pPr>
        <w:pStyle w:val="Normal.0"/>
        <w:numPr>
          <w:ilvl w:val="0"/>
          <w:numId w:val="12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Umgang mit vertraulichen Informationen,</w:t>
      </w:r>
    </w:p>
    <w:p>
      <w:pPr>
        <w:pStyle w:val="Normal.0"/>
        <w:numPr>
          <w:ilvl w:val="0"/>
          <w:numId w:val="12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Urheber- und Pers</w:t>
      </w:r>
      <w:r>
        <w:rPr>
          <w:rFonts w:ascii="Helvetica" w:hAnsi="Helvetica" w:hint="default"/>
          <w:rtl w:val="0"/>
          <w:lang w:val="de-DE"/>
        </w:rPr>
        <w:t>ö</w:t>
      </w:r>
      <w:r>
        <w:rPr>
          <w:rFonts w:ascii="Helvetica" w:hAnsi="Helvetica"/>
          <w:rtl w:val="0"/>
          <w:lang w:val="de-DE"/>
        </w:rPr>
        <w:t>nlichkeitsrechte,</w:t>
      </w:r>
    </w:p>
    <w:p>
      <w:pPr>
        <w:pStyle w:val="Normal.0"/>
        <w:numPr>
          <w:ilvl w:val="0"/>
          <w:numId w:val="12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Kennzeichnungspflichten,</w:t>
      </w:r>
    </w:p>
    <w:p>
      <w:pPr>
        <w:pStyle w:val="Normal.0"/>
        <w:numPr>
          <w:ilvl w:val="0"/>
          <w:numId w:val="12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menschliche Pr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fung und Verantwortung.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Eine bestimmte Zertifikatspr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fung oder ein bestimmtes Schulungsformat ist nicht vorgeschrieben.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Der Verein dokumentiert durchgef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hrte Einweisungen, interne Hinweise oder sonstige Ma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ß</w:t>
      </w:r>
      <w:r>
        <w:rPr>
          <w:rFonts w:ascii="Helvetica" w:hAnsi="Helvetica"/>
          <w:sz w:val="24"/>
          <w:szCs w:val="24"/>
          <w:rtl w:val="0"/>
          <w:lang w:val="de-DE"/>
        </w:rPr>
        <w:t>nahmen zur F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ö</w:t>
      </w:r>
      <w:r>
        <w:rPr>
          <w:rFonts w:ascii="Helvetica" w:hAnsi="Helvetica"/>
          <w:sz w:val="24"/>
          <w:szCs w:val="24"/>
          <w:rtl w:val="0"/>
          <w:lang w:val="de-DE"/>
        </w:rPr>
        <w:t>rderung der KI-Kompetenz.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  <w:sz w:val="24"/>
          <w:szCs w:val="24"/>
        </w:rPr>
      </w:pPr>
      <w:r>
        <w:rPr>
          <w:rFonts w:ascii="Helvetica" w:hAnsi="Helvetica" w:hint="default"/>
          <w:b w:val="1"/>
          <w:bCs w:val="1"/>
          <w:sz w:val="24"/>
          <w:szCs w:val="24"/>
          <w:rtl w:val="0"/>
          <w:lang w:val="de-DE"/>
        </w:rPr>
        <w:t xml:space="preserve">§ 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10 Freigabe von KI-Diensten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ber die Freigabe von KI-Diensten entscheidet der Vorstand bzw. die von ihm beauftragte Stelle.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Vor der Freigabe werden insbesondere gepr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ft:</w:t>
      </w:r>
    </w:p>
    <w:p>
      <w:pPr>
        <w:pStyle w:val="Normal.0"/>
        <w:numPr>
          <w:ilvl w:val="0"/>
          <w:numId w:val="14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vorgesehener Verwendungszweck,</w:t>
      </w:r>
    </w:p>
    <w:p>
      <w:pPr>
        <w:pStyle w:val="Normal.0"/>
        <w:numPr>
          <w:ilvl w:val="0"/>
          <w:numId w:val="14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Datenschutzbedingungen,</w:t>
      </w:r>
    </w:p>
    <w:p>
      <w:pPr>
        <w:pStyle w:val="Normal.0"/>
        <w:numPr>
          <w:ilvl w:val="0"/>
          <w:numId w:val="14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Verarbeitung und Nutzung eingegebener Daten durch den Anbieter,</w:t>
      </w:r>
    </w:p>
    <w:p>
      <w:pPr>
        <w:pStyle w:val="Normal.0"/>
        <w:numPr>
          <w:ilvl w:val="0"/>
          <w:numId w:val="14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m</w:t>
      </w:r>
      <w:r>
        <w:rPr>
          <w:rFonts w:ascii="Helvetica" w:hAnsi="Helvetica" w:hint="default"/>
          <w:rtl w:val="0"/>
          <w:lang w:val="de-DE"/>
        </w:rPr>
        <w:t>ö</w:t>
      </w:r>
      <w:r>
        <w:rPr>
          <w:rFonts w:ascii="Helvetica" w:hAnsi="Helvetica"/>
          <w:rtl w:val="0"/>
          <w:lang w:val="de-DE"/>
        </w:rPr>
        <w:t>gliche Daten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bermittlung in Drittl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nder,</w:t>
      </w:r>
    </w:p>
    <w:p>
      <w:pPr>
        <w:pStyle w:val="Normal.0"/>
        <w:numPr>
          <w:ilvl w:val="0"/>
          <w:numId w:val="14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Erforderlichkeit eines Vertrags zur Auftragsverarbeitung,</w:t>
      </w:r>
    </w:p>
    <w:p>
      <w:pPr>
        <w:pStyle w:val="Normal.0"/>
        <w:numPr>
          <w:ilvl w:val="0"/>
          <w:numId w:val="14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M</w:t>
      </w:r>
      <w:r>
        <w:rPr>
          <w:rFonts w:ascii="Helvetica" w:hAnsi="Helvetica" w:hint="default"/>
          <w:rtl w:val="0"/>
          <w:lang w:val="de-DE"/>
        </w:rPr>
        <w:t>ö</w:t>
      </w:r>
      <w:r>
        <w:rPr>
          <w:rFonts w:ascii="Helvetica" w:hAnsi="Helvetica"/>
          <w:rtl w:val="0"/>
          <w:lang w:val="de-DE"/>
        </w:rPr>
        <w:t>glichkeiten zur Deaktivierung einer Nutzung von Eingaben f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r Trainings- oder andere eigene Zwecke des Anbieters,</w:t>
      </w:r>
    </w:p>
    <w:p>
      <w:pPr>
        <w:pStyle w:val="Normal.0"/>
        <w:numPr>
          <w:ilvl w:val="0"/>
          <w:numId w:val="14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Sicherheits- und Zugriffseinstellungen,</w:t>
      </w:r>
    </w:p>
    <w:p>
      <w:pPr>
        <w:pStyle w:val="Normal.0"/>
        <w:numPr>
          <w:ilvl w:val="0"/>
          <w:numId w:val="14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Kennzeichnungsm</w:t>
      </w:r>
      <w:r>
        <w:rPr>
          <w:rFonts w:ascii="Helvetica" w:hAnsi="Helvetica" w:hint="default"/>
          <w:rtl w:val="0"/>
          <w:lang w:val="de-DE"/>
        </w:rPr>
        <w:t>ö</w:t>
      </w:r>
      <w:r>
        <w:rPr>
          <w:rFonts w:ascii="Helvetica" w:hAnsi="Helvetica"/>
          <w:rtl w:val="0"/>
          <w:lang w:val="de-DE"/>
        </w:rPr>
        <w:t>glichkeiten,</w:t>
      </w:r>
    </w:p>
    <w:p>
      <w:pPr>
        <w:pStyle w:val="Normal.0"/>
        <w:numPr>
          <w:ilvl w:val="0"/>
          <w:numId w:val="14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Auswirkungen auf Besch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ftigte.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Besch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>ftigt der Verein Arbeitnehmer, werden zus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>tzlich die arbeitsrechtlichen Anforderungen gepr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ft.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  <w:sz w:val="24"/>
          <w:szCs w:val="24"/>
        </w:rPr>
      </w:pPr>
      <w:r>
        <w:rPr>
          <w:rFonts w:ascii="Helvetica" w:hAnsi="Helvetica" w:hint="default"/>
          <w:b w:val="1"/>
          <w:bCs w:val="1"/>
          <w:sz w:val="24"/>
          <w:szCs w:val="24"/>
          <w:rtl w:val="0"/>
          <w:lang w:val="de-DE"/>
        </w:rPr>
        <w:t xml:space="preserve">§ 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11 Einsatz von KI bei Besch</w:t>
      </w:r>
      <w:r>
        <w:rPr>
          <w:rFonts w:ascii="Helvetica" w:hAnsi="Helvetica" w:hint="default"/>
          <w:b w:val="1"/>
          <w:bCs w:val="1"/>
          <w:sz w:val="24"/>
          <w:szCs w:val="24"/>
          <w:rtl w:val="0"/>
          <w:lang w:val="de-DE"/>
        </w:rPr>
        <w:t>ä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ftigten und Bewerbern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KI-Systeme d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rfen im Personalbereich nur als unterst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tzende Werkzeuge eingesetzt werden.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Zul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>ssige Einsatzbereiche sind beispielsweise:</w:t>
      </w:r>
    </w:p>
    <w:p>
      <w:pPr>
        <w:pStyle w:val="Normal.0"/>
        <w:numPr>
          <w:ilvl w:val="0"/>
          <w:numId w:val="16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Erstellung von Entw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rfen f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r Stellenausschreibungen,</w:t>
      </w:r>
    </w:p>
    <w:p>
      <w:pPr>
        <w:pStyle w:val="Normal.0"/>
        <w:numPr>
          <w:ilvl w:val="0"/>
          <w:numId w:val="16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Strukturierung von Bewerbungsunterlagen,</w:t>
      </w:r>
    </w:p>
    <w:p>
      <w:pPr>
        <w:pStyle w:val="Normal.0"/>
        <w:numPr>
          <w:ilvl w:val="0"/>
          <w:numId w:val="16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Vorbereitung von Gespr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chsleitf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den,</w:t>
      </w:r>
    </w:p>
    <w:p>
      <w:pPr>
        <w:pStyle w:val="Normal.0"/>
        <w:numPr>
          <w:ilvl w:val="0"/>
          <w:numId w:val="16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Erstellung allgemeiner Schulungsunterlagen,</w:t>
      </w:r>
    </w:p>
    <w:p>
      <w:pPr>
        <w:pStyle w:val="Normal.0"/>
        <w:numPr>
          <w:ilvl w:val="0"/>
          <w:numId w:val="16"/>
        </w:numPr>
        <w:bidi w:val="0"/>
        <w:ind w:right="0"/>
        <w:jc w:val="left"/>
        <w:rPr>
          <w:rFonts w:ascii="Helvetica" w:hAnsi="Helvetica"/>
          <w:rtl w:val="0"/>
          <w:lang w:val="de-DE"/>
        </w:rPr>
      </w:pPr>
      <w:r>
        <w:rPr>
          <w:rFonts w:ascii="Helvetica" w:hAnsi="Helvetica"/>
          <w:rtl w:val="0"/>
          <w:lang w:val="de-DE"/>
        </w:rPr>
        <w:t>Unterst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tzung bei organisatorischen Personalprozessen.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Die abschlie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ß</w:t>
      </w:r>
      <w:r>
        <w:rPr>
          <w:rFonts w:ascii="Helvetica" w:hAnsi="Helvetica"/>
          <w:sz w:val="24"/>
          <w:szCs w:val="24"/>
          <w:rtl w:val="0"/>
          <w:lang w:val="de-DE"/>
        </w:rPr>
        <w:t>ende Bewertung von Bewerbern und Besch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>ftigten erfolgt durch Menschen.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KI-Systeme d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rfen keine alleinige Grundlage f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 xml:space="preserve">r Entscheidungen 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ber Einstellung, Bef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ö</w:t>
      </w:r>
      <w:r>
        <w:rPr>
          <w:rFonts w:ascii="Helvetica" w:hAnsi="Helvetica"/>
          <w:sz w:val="24"/>
          <w:szCs w:val="24"/>
          <w:rtl w:val="0"/>
          <w:lang w:val="de-DE"/>
        </w:rPr>
        <w:t>rderung, Verg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tung, Arbeitsleistung, Sanktionen oder Beendigung eines Besch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>ftigungsverh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>ltnisses sein.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Bei jeder Verarbeitung von Besch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 xml:space="preserve">ftigten- und Bewerberdaten werden Datenschutz,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Zweckbindung, Datenminimierung und gesetzliche Beteiligungsrechte gepr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ft.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  <w:sz w:val="24"/>
          <w:szCs w:val="24"/>
        </w:rPr>
      </w:pPr>
      <w:r>
        <w:rPr>
          <w:rFonts w:ascii="Helvetica" w:hAnsi="Helvetica" w:hint="default"/>
          <w:b w:val="1"/>
          <w:bCs w:val="1"/>
          <w:sz w:val="24"/>
          <w:szCs w:val="24"/>
          <w:rtl w:val="0"/>
          <w:lang w:val="de-DE"/>
        </w:rPr>
        <w:t xml:space="preserve">§ 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12 Verantwortung und Verst</w:t>
      </w:r>
      <w:r>
        <w:rPr>
          <w:rFonts w:ascii="Helvetica" w:hAnsi="Helvetica" w:hint="default"/>
          <w:b w:val="1"/>
          <w:bCs w:val="1"/>
          <w:sz w:val="24"/>
          <w:szCs w:val="24"/>
          <w:rtl w:val="0"/>
          <w:lang w:val="de-DE"/>
        </w:rPr>
        <w:t>öß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e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Wer KI f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r den Verein einsetzt, h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>lt diese Richtlinie ein.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 xml:space="preserve">Bei Zweifeln 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ber Datenschutz, Urheberrecht, Pers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ö</w:t>
      </w:r>
      <w:r>
        <w:rPr>
          <w:rFonts w:ascii="Helvetica" w:hAnsi="Helvetica"/>
          <w:sz w:val="24"/>
          <w:szCs w:val="24"/>
          <w:rtl w:val="0"/>
          <w:lang w:val="de-DE"/>
        </w:rPr>
        <w:t>nlichkeitsrechte, arbeitsrechtliche Beteiligungsrechte, Kennzeichnungspflichten oder die Zul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>ssigkeit einer Anwendung wird die Nutzung bis zur Kl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>rung gestoppt.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Fehlerhafte oder ungepr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fte KI-Ergebnisse werden nicht ver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ö</w:t>
      </w:r>
      <w:r>
        <w:rPr>
          <w:rFonts w:ascii="Helvetica" w:hAnsi="Helvetica"/>
          <w:sz w:val="24"/>
          <w:szCs w:val="24"/>
          <w:rtl w:val="0"/>
          <w:lang w:val="de-DE"/>
        </w:rPr>
        <w:t>ffentlicht oder als Entscheidungsgrundlage verwendet.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 xml:space="preserve">Der Vorstand 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berpr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ft diese Richtlinie mindestens einmal j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 xml:space="preserve">hrlich und passt sie an 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>nderungen der gesetzlichen Anforderungen, Rechtsprechung und technischen Entwicklung an.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  <w:sz w:val="28"/>
          <w:szCs w:val="28"/>
        </w:rPr>
      </w:pPr>
      <w:r>
        <w:rPr>
          <w:rFonts w:ascii="Helvetica" w:hAnsi="Helvetica"/>
          <w:b w:val="1"/>
          <w:bCs w:val="1"/>
          <w:sz w:val="28"/>
          <w:szCs w:val="28"/>
          <w:rtl w:val="0"/>
          <w:lang w:val="de-DE"/>
        </w:rPr>
        <w:t>Dokumentationsblatt: KI-Einsatz im Verein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Verein: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cs="Helvetica" w:hAnsi="Helvetica" w:eastAsia="Helvetica"/>
          <w:sz w:val="24"/>
          <w:szCs w:val="24"/>
        </w:rPr>
        <mc:AlternateContent>
          <mc:Choice Requires="wps">
            <w:drawing xmlns:a="http://schemas.openxmlformats.org/drawingml/2006/main">
              <wp:inline distT="0" distB="0" distL="0" distR="0">
                <wp:extent cx="12700" cy="19203"/>
                <wp:effectExtent l="0" t="0" r="0" b="0"/>
                <wp:docPr id="1073741828" name="officeArt object" descr="Rechtec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" cy="19203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6" style="visibility:visible;width:1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Datum: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cs="Helvetica" w:hAnsi="Helvetica" w:eastAsia="Helvetica"/>
          <w:sz w:val="24"/>
          <w:szCs w:val="24"/>
        </w:rPr>
        <mc:AlternateContent>
          <mc:Choice Requires="wps">
            <w:drawing xmlns:a="http://schemas.openxmlformats.org/drawingml/2006/main">
              <wp:inline distT="0" distB="0" distL="0" distR="0">
                <wp:extent cx="12700" cy="19203"/>
                <wp:effectExtent l="0" t="0" r="0" b="0"/>
                <wp:docPr id="1073741829" name="officeArt object" descr="Rechtec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" cy="19203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7" style="visibility:visible;width:1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Verantwortliche Person: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cs="Helvetica" w:hAnsi="Helvetica" w:eastAsia="Helvetica"/>
          <w:sz w:val="24"/>
          <w:szCs w:val="24"/>
        </w:rPr>
        <mc:AlternateContent>
          <mc:Choice Requires="wps">
            <w:drawing xmlns:a="http://schemas.openxmlformats.org/drawingml/2006/main">
              <wp:inline distT="0" distB="0" distL="0" distR="0">
                <wp:extent cx="12700" cy="19203"/>
                <wp:effectExtent l="0" t="0" r="0" b="0"/>
                <wp:docPr id="1073741830" name="officeArt object" descr="Rechtec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" cy="19203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8" style="visibility:visible;width:1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Eingesetztes KI-System: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cs="Helvetica" w:hAnsi="Helvetica" w:eastAsia="Helvetica"/>
          <w:sz w:val="24"/>
          <w:szCs w:val="24"/>
        </w:rPr>
        <mc:AlternateContent>
          <mc:Choice Requires="wps">
            <w:drawing xmlns:a="http://schemas.openxmlformats.org/drawingml/2006/main">
              <wp:inline distT="0" distB="0" distL="0" distR="0">
                <wp:extent cx="12700" cy="19203"/>
                <wp:effectExtent l="0" t="0" r="0" b="0"/>
                <wp:docPr id="1073741831" name="officeArt object" descr="Rechtec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" cy="19203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9" style="visibility:visible;width:1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Zweck des Einsatzes: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cs="Helvetica" w:hAnsi="Helvetica" w:eastAsia="Helvetica"/>
          <w:sz w:val="24"/>
          <w:szCs w:val="24"/>
        </w:rPr>
        <mc:AlternateContent>
          <mc:Choice Requires="wps">
            <w:drawing xmlns:a="http://schemas.openxmlformats.org/drawingml/2006/main">
              <wp:inline distT="0" distB="0" distL="0" distR="0">
                <wp:extent cx="12700" cy="19203"/>
                <wp:effectExtent l="0" t="0" r="0" b="0"/>
                <wp:docPr id="1073741832" name="officeArt object" descr="Rechtec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" cy="19203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0" style="visibility:visible;width:1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  <w:sz w:val="24"/>
          <w:szCs w:val="24"/>
        </w:rPr>
      </w:pP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Welche Daten wurden verarbeitet?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keine personenbezogenen Daten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 xml:space="preserve">[ ] 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ö</w:t>
      </w:r>
      <w:r>
        <w:rPr>
          <w:rFonts w:ascii="Helvetica" w:hAnsi="Helvetica"/>
          <w:sz w:val="24"/>
          <w:szCs w:val="24"/>
          <w:rtl w:val="0"/>
          <w:lang w:val="de-DE"/>
        </w:rPr>
        <w:t>ffentlich zug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>ngliche Daten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Mitgliederdaten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Besch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>ftigten-/Personaldaten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Bewerberdaten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Bilder/Videos von Personen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besondere Kategorien personenbezogener Daten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sonstige Daten: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  <w:sz w:val="24"/>
          <w:szCs w:val="24"/>
        </w:rPr>
      </w:pP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Enthielt die Eingabe vertrauliche oder besonders gesch</w:t>
      </w:r>
      <w:r>
        <w:rPr>
          <w:rFonts w:ascii="Helvetica" w:hAnsi="Helvetica" w:hint="default"/>
          <w:b w:val="1"/>
          <w:bCs w:val="1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tzte Daten?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Nein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 xml:space="preserve">[ ] Ja </w:t>
      </w:r>
      <w:r>
        <w:rPr>
          <w:rFonts w:ascii="Helvetica" w:hAnsi="Helvetica" w:hint="default"/>
          <w:sz w:val="24"/>
          <w:szCs w:val="24"/>
          <w:rtl w:val="0"/>
          <w:lang w:val="de-DE"/>
        </w:rPr>
        <w:t xml:space="preserve">– </w:t>
      </w:r>
      <w:r>
        <w:rPr>
          <w:rFonts w:ascii="Helvetica" w:hAnsi="Helvetica"/>
          <w:sz w:val="24"/>
          <w:szCs w:val="24"/>
          <w:rtl w:val="0"/>
          <w:lang w:val="de-DE"/>
        </w:rPr>
        <w:t>Rechtsgrundlage und Freigabe wurden gepr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ft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  <w:sz w:val="24"/>
          <w:szCs w:val="24"/>
        </w:rPr>
      </w:pP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Wurden fremde urheberrechtlich gesch</w:t>
      </w:r>
      <w:r>
        <w:rPr>
          <w:rFonts w:ascii="Helvetica" w:hAnsi="Helvetica" w:hint="default"/>
          <w:b w:val="1"/>
          <w:bCs w:val="1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tzte Inhalte verwendet?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Nein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Ja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Falls ja: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Nutzungsbefugnis/Lizenz gepr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ft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gesetzliche Nutzungserlaubnis gepr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ft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Freigabe liegt vor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  <w:sz w:val="24"/>
          <w:szCs w:val="24"/>
        </w:rPr>
      </w:pP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Wurde das Ergebnis von einem Menschen gepr</w:t>
      </w:r>
      <w:r>
        <w:rPr>
          <w:rFonts w:ascii="Helvetica" w:hAnsi="Helvetica" w:hint="default"/>
          <w:b w:val="1"/>
          <w:bCs w:val="1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ft?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Ja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Nein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  <w:sz w:val="24"/>
          <w:szCs w:val="24"/>
        </w:rPr>
      </w:pP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Gepr</w:t>
      </w:r>
      <w:r>
        <w:rPr>
          <w:rFonts w:ascii="Helvetica" w:hAnsi="Helvetica" w:hint="default"/>
          <w:b w:val="1"/>
          <w:bCs w:val="1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ft wurden: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sachliche Richtigkeit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Zahlen und Berechnungen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Quellen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Datenschutz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Urheberrecht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Pers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ö</w:t>
      </w:r>
      <w:r>
        <w:rPr>
          <w:rFonts w:ascii="Helvetica" w:hAnsi="Helvetica"/>
          <w:sz w:val="24"/>
          <w:szCs w:val="24"/>
          <w:rtl w:val="0"/>
          <w:lang w:val="de-DE"/>
        </w:rPr>
        <w:t>nlichkeitsrechte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Kennzeichnungspflichten nach Art. 50 KI-Verordnung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Satzung und Zust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>ndigkeiten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sonstiges: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  <w:sz w:val="24"/>
          <w:szCs w:val="24"/>
        </w:rPr>
      </w:pP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Ist eine Kennzeichnung erforderlich?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Nein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Ja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Verwendete Kennzeichnung: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cs="Helvetica" w:hAnsi="Helvetica" w:eastAsia="Helvetica"/>
          <w:sz w:val="24"/>
          <w:szCs w:val="24"/>
        </w:rPr>
        <mc:AlternateContent>
          <mc:Choice Requires="wps">
            <w:drawing xmlns:a="http://schemas.openxmlformats.org/drawingml/2006/main">
              <wp:inline distT="0" distB="0" distL="0" distR="0">
                <wp:extent cx="12700" cy="19203"/>
                <wp:effectExtent l="0" t="0" r="0" b="0"/>
                <wp:docPr id="1073741833" name="officeArt object" descr="Rechtec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" cy="19203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1" style="visibility:visible;width:1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  <w:sz w:val="24"/>
          <w:szCs w:val="24"/>
        </w:rPr>
      </w:pP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Bei Besch</w:t>
      </w:r>
      <w:r>
        <w:rPr>
          <w:rFonts w:ascii="Helvetica" w:hAnsi="Helvetica" w:hint="default"/>
          <w:b w:val="1"/>
          <w:bCs w:val="1"/>
          <w:sz w:val="24"/>
          <w:szCs w:val="24"/>
          <w:rtl w:val="0"/>
          <w:lang w:val="de-DE"/>
        </w:rPr>
        <w:t>ä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ftigtenbezug zus</w:t>
      </w:r>
      <w:r>
        <w:rPr>
          <w:rFonts w:ascii="Helvetica" w:hAnsi="Helvetica" w:hint="default"/>
          <w:b w:val="1"/>
          <w:bCs w:val="1"/>
          <w:sz w:val="24"/>
          <w:szCs w:val="24"/>
          <w:rtl w:val="0"/>
          <w:lang w:val="de-DE"/>
        </w:rPr>
        <w:t>ä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tzlich gepr</w:t>
      </w:r>
      <w:r>
        <w:rPr>
          <w:rFonts w:ascii="Helvetica" w:hAnsi="Helvetica" w:hint="default"/>
          <w:b w:val="1"/>
          <w:bCs w:val="1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ft: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Rechtsgrundlage nach DSGVO/BDSG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Beteiligung des Betriebsrats erforderlich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Betriebsrat beteiligt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keine Leistungs- oder Verhaltens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berwachung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Leistungs-/Verhaltens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berwachung rechtlich gepr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ft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Besch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 xml:space="preserve">ftigte 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ber den KI-Einsatz informiert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  <w:sz w:val="24"/>
          <w:szCs w:val="24"/>
        </w:rPr>
      </w:pP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Freigabe zur Verwendung/Ver</w:t>
      </w:r>
      <w:r>
        <w:rPr>
          <w:rFonts w:ascii="Helvetica" w:hAnsi="Helvetica" w:hint="default"/>
          <w:b w:val="1"/>
          <w:bCs w:val="1"/>
          <w:sz w:val="24"/>
          <w:szCs w:val="24"/>
          <w:rtl w:val="0"/>
          <w:lang w:val="de-DE"/>
        </w:rPr>
        <w:t>ö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ffentlichung durch: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 xml:space="preserve">Datum/Name: </w:t>
      </w:r>
      <w:r>
        <w:rPr>
          <w:rFonts w:ascii="Helvetica" w:hAnsi="Helvetica" w:hint="default"/>
          <w:b w:val="1"/>
          <w:bCs w:val="1"/>
          <w:sz w:val="24"/>
          <w:szCs w:val="24"/>
          <w:rtl w:val="0"/>
          <w:lang w:val="de-DE"/>
        </w:rPr>
        <w:t>……………………………………………………………………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..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  <w:sz w:val="28"/>
          <w:szCs w:val="28"/>
        </w:rPr>
      </w:pPr>
      <w:r>
        <w:rPr>
          <w:rFonts w:ascii="Helvetica" w:hAnsi="Helvetica"/>
          <w:b w:val="1"/>
          <w:bCs w:val="1"/>
          <w:sz w:val="28"/>
          <w:szCs w:val="28"/>
          <w:rtl w:val="0"/>
          <w:lang w:val="de-DE"/>
        </w:rPr>
        <w:t>Dokumentation der KI-Kompetenz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Verein: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cs="Helvetica" w:hAnsi="Helvetica" w:eastAsia="Helvetica"/>
          <w:sz w:val="24"/>
          <w:szCs w:val="24"/>
        </w:rPr>
        <mc:AlternateContent>
          <mc:Choice Requires="wps">
            <w:drawing xmlns:a="http://schemas.openxmlformats.org/drawingml/2006/main">
              <wp:inline distT="0" distB="0" distL="0" distR="0">
                <wp:extent cx="12700" cy="19203"/>
                <wp:effectExtent l="0" t="0" r="0" b="0"/>
                <wp:docPr id="1073741834" name="officeArt object" descr="Rechtec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" cy="19203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2" style="visibility:visible;width:1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Teilnehmende Person/en: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cs="Helvetica" w:hAnsi="Helvetica" w:eastAsia="Helvetica"/>
          <w:sz w:val="24"/>
          <w:szCs w:val="24"/>
        </w:rPr>
        <mc:AlternateContent>
          <mc:Choice Requires="wps">
            <w:drawing xmlns:a="http://schemas.openxmlformats.org/drawingml/2006/main">
              <wp:inline distT="0" distB="0" distL="0" distR="0">
                <wp:extent cx="12700" cy="19203"/>
                <wp:effectExtent l="0" t="0" r="0" b="0"/>
                <wp:docPr id="1073741835" name="officeArt object" descr="Rechtec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" cy="19203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3" style="visibility:visible;width:1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Datum der Einweisung: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cs="Helvetica" w:hAnsi="Helvetica" w:eastAsia="Helvetica"/>
          <w:sz w:val="24"/>
          <w:szCs w:val="24"/>
        </w:rPr>
        <mc:AlternateContent>
          <mc:Choice Requires="wps">
            <w:drawing xmlns:a="http://schemas.openxmlformats.org/drawingml/2006/main">
              <wp:inline distT="0" distB="0" distL="0" distR="0">
                <wp:extent cx="12700" cy="19203"/>
                <wp:effectExtent l="0" t="0" r="0" b="0"/>
                <wp:docPr id="1073741836" name="officeArt object" descr="Rechtec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" cy="19203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4" style="visibility:visible;width:1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Eingesetzte KI-Systeme: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cs="Helvetica" w:hAnsi="Helvetica" w:eastAsia="Helvetica"/>
          <w:sz w:val="24"/>
          <w:szCs w:val="24"/>
        </w:rPr>
        <mc:AlternateContent>
          <mc:Choice Requires="wps">
            <w:drawing xmlns:a="http://schemas.openxmlformats.org/drawingml/2006/main">
              <wp:inline distT="0" distB="0" distL="0" distR="0">
                <wp:extent cx="12700" cy="19203"/>
                <wp:effectExtent l="0" t="0" r="0" b="0"/>
                <wp:docPr id="1073741837" name="officeArt object" descr="Rechtec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" cy="19203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5" style="visibility:visible;width:1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Behandelte Themen: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Funktionsweise und Grenzen von KI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Fehler und Halluzinationen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Datenschutz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vertrauliche Informationen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Urheberrecht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Pers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ö</w:t>
      </w:r>
      <w:r>
        <w:rPr>
          <w:rFonts w:ascii="Helvetica" w:hAnsi="Helvetica"/>
          <w:sz w:val="24"/>
          <w:szCs w:val="24"/>
          <w:rtl w:val="0"/>
          <w:lang w:val="de-DE"/>
        </w:rPr>
        <w:t>nlichkeitsrechte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Kennzeichnungspflichten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Satzungszust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>ndigkeiten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menschliche Pr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sz w:val="24"/>
          <w:szCs w:val="24"/>
          <w:rtl w:val="0"/>
          <w:lang w:val="de-DE"/>
        </w:rPr>
        <w:t>fung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Besch</w:t>
      </w:r>
      <w:r>
        <w:rPr>
          <w:rFonts w:ascii="Helvetica" w:hAnsi="Helvetica" w:hint="default"/>
          <w:sz w:val="24"/>
          <w:szCs w:val="24"/>
          <w:rtl w:val="0"/>
          <w:lang w:val="de-DE"/>
        </w:rPr>
        <w:t>ä</w:t>
      </w:r>
      <w:r>
        <w:rPr>
          <w:rFonts w:ascii="Helvetica" w:hAnsi="Helvetica"/>
          <w:sz w:val="24"/>
          <w:szCs w:val="24"/>
          <w:rtl w:val="0"/>
          <w:lang w:val="de-DE"/>
        </w:rPr>
        <w:t>ftigtendaten/Arbeitsrecht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sonstiges: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Art der Ma</w:t>
      </w:r>
      <w:r>
        <w:rPr>
          <w:rFonts w:ascii="Helvetica" w:hAnsi="Helvetica" w:hint="default"/>
          <w:b w:val="1"/>
          <w:bCs w:val="1"/>
          <w:sz w:val="24"/>
          <w:szCs w:val="24"/>
          <w:rtl w:val="0"/>
          <w:lang w:val="de-DE"/>
        </w:rPr>
        <w:t>ß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nahme: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interne Einweisung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schriftliche Information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Schulung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Webinar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de-DE"/>
        </w:rPr>
        <w:t>[ ] sonstiges: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Durchgef</w:t>
      </w:r>
      <w:r>
        <w:rPr>
          <w:rFonts w:ascii="Helvetica" w:hAnsi="Helvetica" w:hint="default"/>
          <w:b w:val="1"/>
          <w:bCs w:val="1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hrt/verantwortet von: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Calibri" w:cs="Calibri" w:hAnsi="Calibri" w:eastAsia="Calibri"/>
          <w:b w:val="1"/>
          <w:bCs w:val="1"/>
          <w:sz w:val="24"/>
          <w:szCs w:val="24"/>
        </w:rPr>
      </w:pPr>
      <w:r>
        <w:rPr>
          <w:rFonts w:ascii="Helvetica" w:hAnsi="Helvetica" w:hint="default"/>
          <w:b w:val="1"/>
          <w:bCs w:val="1"/>
          <w:sz w:val="24"/>
          <w:szCs w:val="24"/>
          <w:rtl w:val="0"/>
          <w:lang w:val="de-DE"/>
        </w:rPr>
        <w:t>………………………………………………………………………………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..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1"/>
        <w:spacing w:after="200" w:line="276" w:lineRule="auto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200" w:line="276" w:lineRule="auto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page"/>
      </w:r>
    </w:p>
    <w:p>
      <w:pPr>
        <w:pStyle w:val="Normal.0"/>
        <w:rPr>
          <w:rFonts w:ascii="Helvetica" w:cs="Helvetica" w:hAnsi="Helvetica" w:eastAsia="Helvetica"/>
          <w:b w:val="1"/>
          <w:bCs w:val="1"/>
          <w:sz w:val="28"/>
          <w:szCs w:val="28"/>
        </w:rPr>
      </w:pPr>
      <w:r>
        <w:rPr>
          <w:rFonts w:ascii="Helvetica" w:hAnsi="Helvetica"/>
          <w:b w:val="1"/>
          <w:bCs w:val="1"/>
          <w:sz w:val="28"/>
          <w:szCs w:val="28"/>
          <w:rtl w:val="0"/>
          <w:lang w:val="de-DE"/>
        </w:rPr>
        <w:t>Impressum</w:t>
      </w:r>
    </w:p>
    <w:p>
      <w:pPr>
        <w:pStyle w:val="Normal.0"/>
        <w:spacing w:line="360" w:lineRule="auto"/>
        <w:jc w:val="both"/>
        <w:rPr>
          <w:rFonts w:ascii="Helvetica" w:cs="Helvetica" w:hAnsi="Helvetica" w:eastAsia="Helvetica"/>
        </w:rPr>
      </w:pP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Verlag PROmedia ein Verlagsbereich der Verlag f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 xml:space="preserve">r die Deutsche Wirtschaft AG, 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Theodor-Heuss-Stra</w:t>
      </w:r>
      <w:r>
        <w:rPr>
          <w:rFonts w:ascii="Helvetica" w:hAnsi="Helvetica" w:hint="default"/>
          <w:rtl w:val="0"/>
          <w:lang w:val="de-DE"/>
        </w:rPr>
        <w:t>ß</w:t>
      </w:r>
      <w:r>
        <w:rPr>
          <w:rFonts w:ascii="Helvetica" w:hAnsi="Helvetica"/>
          <w:rtl w:val="0"/>
          <w:lang w:val="de-DE"/>
        </w:rPr>
        <w:t xml:space="preserve">e 2-4 D-53177 Bonn 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Gro</w:t>
      </w:r>
      <w:r>
        <w:rPr>
          <w:rFonts w:ascii="Helvetica" w:hAnsi="Helvetica" w:hint="default"/>
          <w:rtl w:val="0"/>
          <w:lang w:val="de-DE"/>
        </w:rPr>
        <w:t>ß</w:t>
      </w:r>
      <w:r>
        <w:rPr>
          <w:rFonts w:ascii="Helvetica" w:hAnsi="Helvetica"/>
          <w:rtl w:val="0"/>
          <w:lang w:val="de-DE"/>
        </w:rPr>
        <w:t xml:space="preserve">kundenpostleitzahl: D-53095 Bonn 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Tel.: (0228) 95 50 130 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Fax: (0228) 36 96 480 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Internet: www.vnr.de 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E-Mail: kundendienst@vnr.de 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Vorstand: Richard Rentrop</w:t>
      </w:r>
      <w:r>
        <w:rPr>
          <w:rFonts w:ascii="Helvetica" w:hAnsi="Helvetica"/>
          <w:rtl w:val="0"/>
          <w:lang w:val="de-DE"/>
        </w:rPr>
        <w:t>, Michael Schrader</w:t>
      </w:r>
      <w:r>
        <w:rPr>
          <w:rFonts w:ascii="Helvetica" w:hAnsi="Helvetica"/>
          <w:rtl w:val="0"/>
          <w:lang w:val="de-DE"/>
        </w:rPr>
        <w:t xml:space="preserve"> 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Redaktionell Verantwortliche: Kathrin Righi, 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VNR Verlag f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 xml:space="preserve">r die Deutsche Wirtschaft AG, 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Adresse siehe oben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Alle Angaben wurden mit Sorgfalt ermittelt und 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berpr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 xml:space="preserve">ft. 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Sie basieren jedoch auf der Richtigkeit uns erteilter Ausk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nfte und unterliegen Ver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nderungen. Eine Gew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 xml:space="preserve">hr kann deshalb nicht 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bernommen werden.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Copyright 202</w:t>
      </w:r>
      <w:r>
        <w:rPr>
          <w:rFonts w:ascii="Helvetica" w:hAnsi="Helvetica"/>
          <w:rtl w:val="0"/>
          <w:lang w:val="de-DE"/>
        </w:rPr>
        <w:t>6</w:t>
      </w:r>
      <w:r>
        <w:rPr>
          <w:rFonts w:ascii="Helvetica" w:hAnsi="Helvetica"/>
          <w:rtl w:val="0"/>
          <w:lang w:val="de-DE"/>
        </w:rPr>
        <w:t>: Vervielf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ltigungen jeder Art sind nur mit ausdr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 xml:space="preserve">cklicher Genehmigung des Verlags gestattet. </w:t>
      </w:r>
    </w:p>
    <w:p>
      <w:pPr>
        <w:pStyle w:val="Normal.0"/>
        <w:spacing w:line="276" w:lineRule="auto"/>
      </w:pPr>
      <w:r>
        <w:rPr>
          <w:rFonts w:ascii="Helvetica" w:hAnsi="Helvetica"/>
          <w:rtl w:val="0"/>
          <w:lang w:val="de-DE"/>
        </w:rPr>
        <w:t>Die Aufnahme in Online-Dienste und Internet sowie die Vervielf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ltigung auf Datentr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ger d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rfen nur nach vorheriger schriftlicher Zustimmung des Verlags erfolgen.</w:t>
      </w:r>
    </w:p>
    <w:sectPr>
      <w:headerReference w:type="default" r:id="rId4"/>
      <w:headerReference w:type="first" r:id="rId5"/>
      <w:footerReference w:type="default" r:id="rId6"/>
      <w:footerReference w:type="first" r:id="rId7"/>
      <w:pgSz w:w="11900" w:h="16840" w:orient="portrait"/>
      <w:pgMar w:top="2552" w:right="1418" w:bottom="1134" w:left="1418" w:header="397" w:footer="709"/>
      <w:pgNumType w:start="0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Helvetica">
    <w:charset w:val="00"/>
    <w:family w:val="roman"/>
    <w:pitch w:val="default"/>
  </w:font>
  <w:font w:name="Wingding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4"/>
        <w:tab w:val="clear" w:pos="9072"/>
      </w:tabs>
      <w:jc w:val="right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4"/>
        <w:tab w:val="clear" w:pos="9072"/>
      </w:tabs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9044"/>
        <w:tab w:val="clear" w:pos="9072"/>
      </w:tabs>
    </w:pPr>
    <w:r>
      <w:rPr>
        <w:sz w:val="30"/>
        <w:szCs w:val="30"/>
      </w:rP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-28574</wp:posOffset>
              </wp:positionH>
              <wp:positionV relativeFrom="page">
                <wp:posOffset>9525</wp:posOffset>
              </wp:positionV>
              <wp:extent cx="5619750" cy="597535"/>
              <wp:effectExtent l="0" t="0" r="0" b="0"/>
              <wp:wrapNone/>
              <wp:docPr id="1073741825" name="officeArt object" descr="Rechtec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19750" cy="597535"/>
                      </a:xfrm>
                      <a:prstGeom prst="rect">
                        <a:avLst/>
                      </a:prstGeom>
                      <a:solidFill>
                        <a:srgbClr val="6D8E43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36" style="visibility:visible;position:absolute;margin-left:-2.2pt;margin-top:0.8pt;width:442.5pt;height:47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6D8E43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rFonts w:ascii="Helvetica" w:hAnsi="Helvetica" w:hint="default"/>
        <w:b w:val="1"/>
        <w:bCs w:val="1"/>
        <w:outline w:val="0"/>
        <w:color w:val="ffffff"/>
        <w:sz w:val="30"/>
        <w:szCs w:val="30"/>
        <w:u w:color="ffffff"/>
        <w:rtl w:val="0"/>
        <w:lang w:val="de-DE"/>
        <w14:textFill>
          <w14:solidFill>
            <w14:srgbClr w14:val="FFFFFF"/>
          </w14:solidFill>
        </w14:textFill>
      </w:rPr>
      <w:t>Ü</w:t>
    </w:r>
    <w:r>
      <w:rPr>
        <w:rFonts w:ascii="Helvetica" w:hAnsi="Helvetica"/>
        <w:b w:val="1"/>
        <w:bCs w:val="1"/>
        <w:outline w:val="0"/>
        <w:color w:val="ffffff"/>
        <w:sz w:val="30"/>
        <w:szCs w:val="30"/>
        <w:u w:color="ffffff"/>
        <w:rtl w:val="0"/>
        <w:lang w:val="de-DE"/>
        <w14:textFill>
          <w14:solidFill>
            <w14:srgbClr w14:val="FFFFFF"/>
          </w14:solidFill>
        </w14:textFill>
      </w:rPr>
      <w:t>bersicht: KI-Richtlinien</w:t>
    </w:r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9044"/>
        <w:tab w:val="clear" w:pos="9072"/>
      </w:tabs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-220133</wp:posOffset>
              </wp:positionV>
              <wp:extent cx="7611120" cy="778933"/>
              <wp:effectExtent l="0" t="0" r="0" b="0"/>
              <wp:wrapNone/>
              <wp:docPr id="1073741826" name="officeArt object" descr="Shape 62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1120" cy="778933"/>
                      </a:xfrm>
                      <a:prstGeom prst="rect">
                        <a:avLst/>
                      </a:prstGeom>
                      <a:solidFill>
                        <a:srgbClr val="E48949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37" style="visibility:visible;position:absolute;margin-left:-0.0pt;margin-top:-17.3pt;width:599.3pt;height:61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E48949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9931187</wp:posOffset>
              </wp:positionV>
              <wp:extent cx="7611120" cy="738295"/>
              <wp:effectExtent l="0" t="0" r="0" b="0"/>
              <wp:wrapNone/>
              <wp:docPr id="1073741827" name="officeArt object" descr="Shape 62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1120" cy="738295"/>
                      </a:xfrm>
                      <a:prstGeom prst="rect">
                        <a:avLst/>
                      </a:prstGeom>
                      <a:solidFill>
                        <a:srgbClr val="E48949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38" style="visibility:visible;position:absolute;margin-left:-0.0pt;margin-top:782.0pt;width:599.3pt;height:58.1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E48949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ierter Stil: 2"/>
  </w:abstractNum>
  <w:abstractNum w:abstractNumId="1">
    <w:multiLevelType w:val="hybridMultilevel"/>
    <w:styleLink w:val="Importierter Stil: 2"/>
    <w:lvl w:ilvl="0">
      <w:start w:val="1"/>
      <w:numFmt w:val="bullet"/>
      <w:suff w:val="tab"/>
      <w:lvlText w:val="·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">
    <w:multiLevelType w:val="hybridMultilevel"/>
    <w:numStyleLink w:val="Importierter Stil: 3"/>
  </w:abstractNum>
  <w:abstractNum w:abstractNumId="3">
    <w:multiLevelType w:val="hybridMultilevel"/>
    <w:styleLink w:val="Importierter Stil: 3"/>
    <w:lvl w:ilvl="0">
      <w:start w:val="1"/>
      <w:numFmt w:val="bullet"/>
      <w:suff w:val="tab"/>
      <w:lvlText w:val="·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4">
    <w:multiLevelType w:val="hybridMultilevel"/>
    <w:numStyleLink w:val="Importierter Stil: 4"/>
  </w:abstractNum>
  <w:abstractNum w:abstractNumId="5">
    <w:multiLevelType w:val="hybridMultilevel"/>
    <w:styleLink w:val="Importierter Stil: 4"/>
    <w:lvl w:ilvl="0">
      <w:start w:val="1"/>
      <w:numFmt w:val="bullet"/>
      <w:suff w:val="tab"/>
      <w:lvlText w:val="·"/>
      <w:lvlJc w:val="left"/>
      <w:pPr>
        <w:tabs>
          <w:tab w:val="num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num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left" w:pos="1416"/>
          <w:tab w:val="left" w:pos="2124"/>
          <w:tab w:val="num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num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num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num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num" w:pos="5664"/>
          <w:tab w:val="left" w:pos="6372"/>
          <w:tab w:val="left" w:pos="7080"/>
          <w:tab w:val="left" w:pos="7788"/>
          <w:tab w:val="left" w:pos="8496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num" w:pos="6372"/>
          <w:tab w:val="left" w:pos="7080"/>
          <w:tab w:val="left" w:pos="7788"/>
          <w:tab w:val="left" w:pos="8496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ierter Stil: 5"/>
  </w:abstractNum>
  <w:abstractNum w:abstractNumId="7">
    <w:multiLevelType w:val="hybridMultilevel"/>
    <w:styleLink w:val="Importierter Stil: 5"/>
    <w:lvl w:ilvl="0">
      <w:start w:val="1"/>
      <w:numFmt w:val="bullet"/>
      <w:suff w:val="tab"/>
      <w:lvlText w:val="·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8">
    <w:multiLevelType w:val="hybridMultilevel"/>
    <w:numStyleLink w:val="Importierter Stil: 6"/>
  </w:abstractNum>
  <w:abstractNum w:abstractNumId="9">
    <w:multiLevelType w:val="hybridMultilevel"/>
    <w:styleLink w:val="Importierter Stil: 6"/>
    <w:lvl w:ilvl="0">
      <w:start w:val="1"/>
      <w:numFmt w:val="bullet"/>
      <w:suff w:val="tab"/>
      <w:lvlText w:val="·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0">
    <w:multiLevelType w:val="hybridMultilevel"/>
    <w:numStyleLink w:val="Importierter Stil: 7"/>
  </w:abstractNum>
  <w:abstractNum w:abstractNumId="11">
    <w:multiLevelType w:val="hybridMultilevel"/>
    <w:styleLink w:val="Importierter Stil: 7"/>
    <w:lvl w:ilvl="0">
      <w:start w:val="1"/>
      <w:numFmt w:val="bullet"/>
      <w:suff w:val="tab"/>
      <w:lvlText w:val="·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2">
    <w:multiLevelType w:val="hybridMultilevel"/>
    <w:numStyleLink w:val="Importierter Stil: 8"/>
  </w:abstractNum>
  <w:abstractNum w:abstractNumId="13">
    <w:multiLevelType w:val="hybridMultilevel"/>
    <w:styleLink w:val="Importierter Stil: 8"/>
    <w:lvl w:ilvl="0">
      <w:start w:val="1"/>
      <w:numFmt w:val="bullet"/>
      <w:suff w:val="tab"/>
      <w:lvlText w:val="·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4">
    <w:multiLevelType w:val="hybridMultilevel"/>
    <w:numStyleLink w:val="Importierter Stil: 9"/>
  </w:abstractNum>
  <w:abstractNum w:abstractNumId="15">
    <w:multiLevelType w:val="hybridMultilevel"/>
    <w:styleLink w:val="Importierter Stil: 9"/>
    <w:lvl w:ilvl="0">
      <w:start w:val="1"/>
      <w:numFmt w:val="bullet"/>
      <w:suff w:val="tab"/>
      <w:lvlText w:val="·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11"/>
  </w:num>
  <w:num w:numId="12">
    <w:abstractNumId w:val="10"/>
  </w:num>
  <w:num w:numId="13">
    <w:abstractNumId w:val="13"/>
  </w:num>
  <w:num w:numId="14">
    <w:abstractNumId w:val="12"/>
  </w:num>
  <w:num w:numId="15">
    <w:abstractNumId w:val="15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Importierter Stil: 2">
    <w:name w:val="Importierter Stil: 2"/>
    <w:pPr>
      <w:numPr>
        <w:numId w:val="1"/>
      </w:numPr>
    </w:pPr>
  </w:style>
  <w:style w:type="numbering" w:styleId="Importierter Stil: 3">
    <w:name w:val="Importierter Stil: 3"/>
    <w:pPr>
      <w:numPr>
        <w:numId w:val="3"/>
      </w:numPr>
    </w:pPr>
  </w:style>
  <w:style w:type="numbering" w:styleId="Importierter Stil: 4">
    <w:name w:val="Importierter Stil: 4"/>
    <w:pPr>
      <w:numPr>
        <w:numId w:val="5"/>
      </w:numPr>
    </w:pPr>
  </w:style>
  <w:style w:type="numbering" w:styleId="Importierter Stil: 5">
    <w:name w:val="Importierter Stil: 5"/>
    <w:pPr>
      <w:numPr>
        <w:numId w:val="7"/>
      </w:numPr>
    </w:pPr>
  </w:style>
  <w:style w:type="numbering" w:styleId="Importierter Stil: 6">
    <w:name w:val="Importierter Stil: 6"/>
    <w:pPr>
      <w:numPr>
        <w:numId w:val="9"/>
      </w:numPr>
    </w:pPr>
  </w:style>
  <w:style w:type="numbering" w:styleId="Importierter Stil: 7">
    <w:name w:val="Importierter Stil: 7"/>
    <w:pPr>
      <w:numPr>
        <w:numId w:val="11"/>
      </w:numPr>
    </w:pPr>
  </w:style>
  <w:style w:type="numbering" w:styleId="Importierter Stil: 8">
    <w:name w:val="Importierter Stil: 8"/>
    <w:pPr>
      <w:numPr>
        <w:numId w:val="13"/>
      </w:numPr>
    </w:pPr>
  </w:style>
  <w:style w:type="numbering" w:styleId="Importierter Stil: 9">
    <w:name w:val="Importierter Stil: 9"/>
    <w:pPr>
      <w:numPr>
        <w:numId w:val="15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