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b/>
          <w:sz w:val="124"/>
          <w:szCs w:val="124"/>
        </w:rPr>
        <w:id w:val="-1264605680"/>
        <w:docPartObj>
          <w:docPartGallery w:val="Cover Pages"/>
          <w:docPartUnique/>
        </w:docPartObj>
      </w:sdtPr>
      <w:sdtEndPr>
        <w:rPr>
          <w:rFonts w:ascii="Calibri" w:hAnsi="Calibri"/>
          <w:b w:val="0"/>
          <w:sz w:val="98"/>
          <w:szCs w:val="98"/>
        </w:rPr>
      </w:sdtEndPr>
      <w:sdtContent>
        <w:p w14:paraId="528FAA80" w14:textId="77777777" w:rsidR="008F4C7F" w:rsidRDefault="008F4C7F" w:rsidP="0072518A">
          <w:pPr>
            <w:jc w:val="center"/>
            <w:rPr>
              <w:rFonts w:ascii="Helvetica" w:hAnsi="Helvetica"/>
              <w:b/>
              <w:sz w:val="124"/>
              <w:szCs w:val="124"/>
            </w:rPr>
          </w:pPr>
        </w:p>
        <w:p w14:paraId="4CC1E9A8" w14:textId="24A8CD10" w:rsidR="00C33A36" w:rsidRPr="00A24C1B" w:rsidRDefault="0098378C" w:rsidP="0072518A">
          <w:pPr>
            <w:jc w:val="center"/>
            <w:rPr>
              <w:rStyle w:val="berschrift1Zchn"/>
              <w:rFonts w:ascii="Helvetica" w:hAnsi="Helvetica"/>
              <w:b/>
              <w:bCs/>
              <w:color w:val="6D8E43"/>
              <w:sz w:val="104"/>
              <w:szCs w:val="104"/>
            </w:rPr>
          </w:pPr>
          <w:r w:rsidRPr="00A24C1B">
            <w:rPr>
              <w:rStyle w:val="berschrift1Zchn"/>
              <w:rFonts w:ascii="Helvetica" w:hAnsi="Helvetica"/>
              <w:b/>
              <w:bCs/>
              <w:color w:val="6D8E43"/>
              <w:sz w:val="104"/>
              <w:szCs w:val="104"/>
            </w:rPr>
            <w:t>Übersicht</w:t>
          </w:r>
          <w:r w:rsidR="00146477" w:rsidRPr="00A24C1B">
            <w:rPr>
              <w:rStyle w:val="berschrift1Zchn"/>
              <w:rFonts w:ascii="Helvetica" w:hAnsi="Helvetica"/>
              <w:b/>
              <w:bCs/>
              <w:color w:val="6D8E43"/>
              <w:sz w:val="104"/>
              <w:szCs w:val="104"/>
            </w:rPr>
            <w:t xml:space="preserve">: </w:t>
          </w:r>
        </w:p>
        <w:p w14:paraId="759E559E" w14:textId="0DE11E7C" w:rsidR="00DC69D4" w:rsidRPr="00A24C1B" w:rsidRDefault="00653CCD" w:rsidP="0072518A">
          <w:pPr>
            <w:jc w:val="center"/>
            <w:rPr>
              <w:color w:val="6D8E43"/>
              <w:sz w:val="98"/>
              <w:szCs w:val="98"/>
            </w:rPr>
          </w:pPr>
          <w:r w:rsidRPr="00A24C1B">
            <w:rPr>
              <w:rStyle w:val="berschrift1Zchn"/>
              <w:rFonts w:ascii="Helvetica" w:hAnsi="Helvetica"/>
              <w:b/>
              <w:bCs/>
              <w:color w:val="6D8E43"/>
              <w:sz w:val="104"/>
              <w:szCs w:val="104"/>
            </w:rPr>
            <w:t>Gutschein</w:t>
          </w:r>
        </w:p>
        <w:p w14:paraId="46E70B00" w14:textId="5E6F7430" w:rsidR="00516815" w:rsidRDefault="00516815">
          <w:pPr>
            <w:spacing w:before="6800"/>
            <w:jc w:val="center"/>
          </w:pPr>
        </w:p>
        <w:p w14:paraId="289DC8CE" w14:textId="77777777" w:rsidR="00516815" w:rsidRDefault="00831F71">
          <w:pPr>
            <w:jc w:val="center"/>
          </w:pPr>
          <w:r w:rsidRPr="003B528A">
            <w:rPr>
              <w:sz w:val="98"/>
              <w:szCs w:val="98"/>
            </w:rPr>
            <w:br w:type="page"/>
          </w:r>
        </w:p>
      </w:sdtContent>
    </w:sdt>
    <w:p w14:paraId="1495E581" w14:textId="3F308FDB" w:rsidR="008C16E9" w:rsidRPr="0068540F" w:rsidRDefault="0068540F" w:rsidP="0068540F">
      <w:pPr>
        <w:rPr>
          <w:rFonts w:ascii="Helvetica" w:hAnsi="Helvetica" w:cs="Helvetica"/>
          <w:b/>
          <w:bCs/>
          <w:color w:val="6D8E43"/>
          <w:sz w:val="32"/>
          <w:szCs w:val="32"/>
        </w:rPr>
      </w:pPr>
      <w:r>
        <w:rPr>
          <w:rFonts w:ascii="Helvetica" w:hAnsi="Helvetica" w:cs="Helvetica"/>
          <w:b/>
          <w:bCs/>
          <w:color w:val="6D8E43"/>
          <w:sz w:val="32"/>
          <w:szCs w:val="32"/>
        </w:rPr>
        <w:lastRenderedPageBreak/>
        <w:t>ÜBERSICHT</w:t>
      </w:r>
      <w:r w:rsidRPr="00A95DDB">
        <w:rPr>
          <w:rFonts w:ascii="Helvetica" w:hAnsi="Helvetica" w:cs="Helvetica"/>
          <w:b/>
          <w:bCs/>
          <w:color w:val="6D8E43"/>
          <w:sz w:val="32"/>
          <w:szCs w:val="32"/>
        </w:rPr>
        <w:t>:</w:t>
      </w:r>
      <w:r>
        <w:rPr>
          <w:rFonts w:ascii="Helvetica" w:hAnsi="Helvetica" w:cs="Helvetica"/>
          <w:b/>
          <w:bCs/>
          <w:color w:val="6D8E43"/>
          <w:sz w:val="32"/>
          <w:szCs w:val="32"/>
        </w:rPr>
        <w:t xml:space="preserve"> </w:t>
      </w:r>
      <w:r w:rsidR="003D415C" w:rsidRPr="003D415C">
        <w:rPr>
          <w:rFonts w:ascii="Helvetica" w:hAnsi="Helvetica" w:cs="Helvetica"/>
          <w:b/>
          <w:bCs/>
          <w:color w:val="6D8E43"/>
          <w:sz w:val="32"/>
          <w:szCs w:val="32"/>
        </w:rPr>
        <w:t>Gutschein</w:t>
      </w:r>
    </w:p>
    <w:p w14:paraId="5F247A74" w14:textId="77777777" w:rsidR="0068540F" w:rsidRPr="007627C9" w:rsidRDefault="0068540F" w:rsidP="00977F4D">
      <w:pPr>
        <w:jc w:val="both"/>
        <w:rPr>
          <w:rFonts w:ascii="Helvetica" w:eastAsia="SimSun" w:hAnsi="Helvetica"/>
          <w:b/>
          <w:bCs/>
          <w:color w:val="A6A6A6"/>
          <w:sz w:val="32"/>
          <w:szCs w:val="32"/>
        </w:rPr>
      </w:pPr>
    </w:p>
    <w:tbl>
      <w:tblPr>
        <w:tblStyle w:val="Tabellenraster"/>
        <w:tblW w:w="90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32"/>
        <w:gridCol w:w="4532"/>
      </w:tblGrid>
      <w:tr w:rsidR="00516815" w:rsidRPr="00191426" w14:paraId="0F670415" w14:textId="77777777" w:rsidTr="00EB15E2">
        <w:tc>
          <w:tcPr>
            <w:tcW w:w="9064" w:type="dxa"/>
            <w:gridSpan w:val="2"/>
            <w:shd w:val="clear" w:color="auto" w:fill="6D8E43"/>
            <w:tcMar>
              <w:top w:w="120" w:type="dxa"/>
              <w:left w:w="160" w:type="dxa"/>
              <w:bottom w:w="120" w:type="dxa"/>
              <w:right w:w="160" w:type="dxa"/>
            </w:tcMar>
            <w:vAlign w:val="center"/>
          </w:tcPr>
          <w:p w14:paraId="482D5D74" w14:textId="5C06AA8D" w:rsidR="00516815" w:rsidRPr="00191426" w:rsidRDefault="00A24C1B">
            <w:pPr>
              <w:tabs>
                <w:tab w:val="right" w:pos="8804"/>
              </w:tabs>
              <w:rPr>
                <w:rFonts w:asciiTheme="minorHAnsi" w:hAnsiTheme="minorHAnsi" w:cstheme="minorHAnsi"/>
              </w:rPr>
            </w:pPr>
            <w:r w:rsidRPr="00191426">
              <w:rPr>
                <w:rFonts w:asciiTheme="minorHAnsi" w:hAnsiTheme="minorHAnsi" w:cstheme="minorHAnsi"/>
                <w:b/>
                <w:bCs/>
                <w:color w:val="FFFFFF"/>
              </w:rPr>
              <w:t>Übersicht: So unterscheiden sich Einzweck- und Mehrzweckgutschein</w:t>
            </w:r>
            <w:r w:rsidRPr="00191426">
              <w:rPr>
                <w:rFonts w:asciiTheme="minorHAnsi" w:hAnsiTheme="minorHAnsi" w:cstheme="minorHAnsi"/>
              </w:rPr>
              <w:tab/>
            </w:r>
          </w:p>
        </w:tc>
      </w:tr>
      <w:tr w:rsidR="00516815" w:rsidRPr="00191426" w14:paraId="5661AA25" w14:textId="77777777" w:rsidTr="00191426">
        <w:tc>
          <w:tcPr>
            <w:tcW w:w="4532" w:type="dxa"/>
            <w:shd w:val="clear" w:color="auto" w:fill="D9D9D9" w:themeFill="background1" w:themeFillShade="D9"/>
            <w:tcMar>
              <w:top w:w="80" w:type="dxa"/>
              <w:left w:w="100" w:type="dxa"/>
              <w:bottom w:w="80" w:type="dxa"/>
              <w:right w:w="100" w:type="dxa"/>
            </w:tcMar>
            <w:vAlign w:val="center"/>
          </w:tcPr>
          <w:p w14:paraId="7E146467" w14:textId="77777777" w:rsidR="00516815" w:rsidRPr="00191426" w:rsidRDefault="00A24C1B">
            <w:pPr>
              <w:spacing w:line="264" w:lineRule="auto"/>
              <w:rPr>
                <w:rFonts w:asciiTheme="minorHAnsi" w:hAnsiTheme="minorHAnsi" w:cstheme="minorHAnsi"/>
              </w:rPr>
            </w:pPr>
            <w:r w:rsidRPr="00191426">
              <w:rPr>
                <w:rFonts w:asciiTheme="minorHAnsi" w:hAnsiTheme="minorHAnsi" w:cstheme="minorHAnsi"/>
                <w:b/>
                <w:bCs/>
                <w:color w:val="000000"/>
              </w:rPr>
              <w:t>Einzweck-Gutschein</w:t>
            </w:r>
          </w:p>
        </w:tc>
        <w:tc>
          <w:tcPr>
            <w:tcW w:w="4532" w:type="dxa"/>
            <w:shd w:val="clear" w:color="auto" w:fill="D9D9D9" w:themeFill="background1" w:themeFillShade="D9"/>
            <w:tcMar>
              <w:top w:w="80" w:type="dxa"/>
              <w:left w:w="100" w:type="dxa"/>
              <w:bottom w:w="80" w:type="dxa"/>
              <w:right w:w="100" w:type="dxa"/>
            </w:tcMar>
            <w:vAlign w:val="center"/>
          </w:tcPr>
          <w:p w14:paraId="6F5CCE42" w14:textId="77777777" w:rsidR="00516815" w:rsidRPr="00191426" w:rsidRDefault="00A24C1B">
            <w:pPr>
              <w:spacing w:line="264" w:lineRule="auto"/>
              <w:rPr>
                <w:rFonts w:asciiTheme="minorHAnsi" w:hAnsiTheme="minorHAnsi" w:cstheme="minorHAnsi"/>
              </w:rPr>
            </w:pPr>
            <w:r w:rsidRPr="00191426">
              <w:rPr>
                <w:rFonts w:asciiTheme="minorHAnsi" w:hAnsiTheme="minorHAnsi" w:cstheme="minorHAnsi"/>
                <w:b/>
                <w:bCs/>
                <w:color w:val="000000"/>
              </w:rPr>
              <w:t>Mehrzweck-Gutschein</w:t>
            </w:r>
          </w:p>
        </w:tc>
      </w:tr>
      <w:tr w:rsidR="00516815" w:rsidRPr="00191426" w14:paraId="54FAE2DA" w14:textId="77777777" w:rsidTr="008D4425">
        <w:trPr>
          <w:trHeight w:val="4804"/>
        </w:trPr>
        <w:tc>
          <w:tcPr>
            <w:tcW w:w="4532" w:type="dxa"/>
            <w:tcMar>
              <w:top w:w="80" w:type="dxa"/>
              <w:left w:w="100" w:type="dxa"/>
              <w:bottom w:w="80" w:type="dxa"/>
              <w:right w:w="100" w:type="dxa"/>
            </w:tcMar>
          </w:tcPr>
          <w:p w14:paraId="7BC92421" w14:textId="77777777" w:rsidR="00516815" w:rsidRPr="00191426" w:rsidRDefault="00A24C1B">
            <w:pPr>
              <w:spacing w:after="160" w:line="264" w:lineRule="auto"/>
              <w:rPr>
                <w:rFonts w:asciiTheme="minorHAnsi" w:hAnsiTheme="minorHAnsi" w:cstheme="minorHAnsi"/>
                <w:color w:val="000000" w:themeColor="text1"/>
              </w:rPr>
            </w:pPr>
            <w:r w:rsidRPr="00191426">
              <w:rPr>
                <w:rFonts w:asciiTheme="minorHAnsi" w:hAnsiTheme="minorHAnsi" w:cstheme="minorHAnsi"/>
                <w:color w:val="000000" w:themeColor="text1"/>
              </w:rPr>
              <w:t>Ein Einzweck-Gutschein liegt vor, wenn beim Verkauf bereits feststeht, welche Leistung geschuldet wird, wo sie erbracht wird, und welche Umsatzsteuer anfällt.</w:t>
            </w:r>
          </w:p>
          <w:p w14:paraId="6E7C0C42" w14:textId="77777777" w:rsidR="00516815" w:rsidRPr="00191426" w:rsidRDefault="00A24C1B">
            <w:pPr>
              <w:spacing w:line="264" w:lineRule="auto"/>
              <w:rPr>
                <w:rFonts w:asciiTheme="minorHAnsi" w:hAnsiTheme="minorHAnsi" w:cstheme="minorHAnsi"/>
                <w:color w:val="000000" w:themeColor="text1"/>
              </w:rPr>
            </w:pPr>
            <w:r w:rsidRPr="00191426">
              <w:rPr>
                <w:rFonts w:asciiTheme="minorHAnsi" w:hAnsiTheme="minorHAnsi" w:cstheme="minorHAnsi"/>
                <w:b/>
                <w:bCs/>
                <w:color w:val="000000" w:themeColor="text1"/>
              </w:rPr>
              <w:t xml:space="preserve">Beispiel: </w:t>
            </w:r>
            <w:r w:rsidRPr="00191426">
              <w:rPr>
                <w:rFonts w:asciiTheme="minorHAnsi" w:hAnsiTheme="minorHAnsi" w:cstheme="minorHAnsi"/>
                <w:color w:val="000000" w:themeColor="text1"/>
              </w:rPr>
              <w:t>Ihr Verein ist umsatzsteuerpflichtig und verkauft einen 50-Euro-Gutschein ausschließlich für Fanartikel im Vereinsshop. Für diese Waren fällt 19 % Umsatzsteuer an. Dann stecken in den 50 Euro 42,02 Euro netto und 7,98 Euro Umsatzsteuer. Die Umsatzsteuer entsteht grundsätzlich bereits beim Verkauf. Wird der Gutschein später eingelöst, entsteht für diesen Gutscheinbetrag keine zweite Umsatzsteuer.</w:t>
            </w:r>
          </w:p>
        </w:tc>
        <w:tc>
          <w:tcPr>
            <w:tcW w:w="4532" w:type="dxa"/>
            <w:tcMar>
              <w:top w:w="80" w:type="dxa"/>
              <w:left w:w="100" w:type="dxa"/>
              <w:bottom w:w="80" w:type="dxa"/>
              <w:right w:w="100" w:type="dxa"/>
            </w:tcMar>
          </w:tcPr>
          <w:p w14:paraId="27EF2D00" w14:textId="77777777" w:rsidR="00516815" w:rsidRPr="00191426" w:rsidRDefault="00A24C1B">
            <w:pPr>
              <w:spacing w:after="160" w:line="264" w:lineRule="auto"/>
              <w:rPr>
                <w:rFonts w:asciiTheme="minorHAnsi" w:hAnsiTheme="minorHAnsi" w:cstheme="minorHAnsi"/>
                <w:color w:val="000000" w:themeColor="text1"/>
              </w:rPr>
            </w:pPr>
            <w:r w:rsidRPr="00191426">
              <w:rPr>
                <w:rFonts w:asciiTheme="minorHAnsi" w:hAnsiTheme="minorHAnsi" w:cstheme="minorHAnsi"/>
                <w:color w:val="000000" w:themeColor="text1"/>
              </w:rPr>
              <w:t>Ein Mehrzweck-Gutschein liegt vor, wenn beim Verkauf noch nicht feststeht, welche Steuer später anfällt.</w:t>
            </w:r>
          </w:p>
          <w:p w14:paraId="1D9E1791" w14:textId="77777777" w:rsidR="00516815" w:rsidRPr="00191426" w:rsidRDefault="00A24C1B">
            <w:pPr>
              <w:spacing w:line="264" w:lineRule="auto"/>
              <w:rPr>
                <w:rFonts w:asciiTheme="minorHAnsi" w:hAnsiTheme="minorHAnsi" w:cstheme="minorHAnsi"/>
                <w:color w:val="000000" w:themeColor="text1"/>
              </w:rPr>
            </w:pPr>
            <w:r w:rsidRPr="00191426">
              <w:rPr>
                <w:rFonts w:asciiTheme="minorHAnsi" w:hAnsiTheme="minorHAnsi" w:cstheme="minorHAnsi"/>
                <w:b/>
                <w:bCs/>
                <w:color w:val="000000" w:themeColor="text1"/>
              </w:rPr>
              <w:t xml:space="preserve">Beispiel: </w:t>
            </w:r>
            <w:r w:rsidRPr="00191426">
              <w:rPr>
                <w:rFonts w:asciiTheme="minorHAnsi" w:hAnsiTheme="minorHAnsi" w:cstheme="minorHAnsi"/>
                <w:color w:val="000000" w:themeColor="text1"/>
              </w:rPr>
              <w:t>Ihr Verein verkauft einen 50-Euro-Gutschein, der wahlweise für einen steuerfreien Kurs, Fanartikel, Speisen und Getränke oder Eintrittskarten eingesetzt werden kann. Beim Verkauf fällt für die spätere Leistung noch keine Umsatzsteuer an. Diese entsteht erst bei Einlösung, und zwar nach der Leistung, für die der Gutschein tatsächlich verwendet wird.</w:t>
            </w:r>
          </w:p>
        </w:tc>
      </w:tr>
      <w:tr w:rsidR="00113CE1" w:rsidRPr="00057420" w14:paraId="47ED27F3" w14:textId="77777777" w:rsidTr="008D4425">
        <w:trPr>
          <w:trHeight w:val="213"/>
        </w:trPr>
        <w:tc>
          <w:tcPr>
            <w:tcW w:w="9064" w:type="dxa"/>
            <w:gridSpan w:val="2"/>
            <w:shd w:val="clear" w:color="auto" w:fill="E48949"/>
            <w:tcMar>
              <w:top w:w="80" w:type="dxa"/>
              <w:left w:w="100" w:type="dxa"/>
              <w:bottom w:w="80" w:type="dxa"/>
              <w:right w:w="100" w:type="dxa"/>
            </w:tcMar>
          </w:tcPr>
          <w:p w14:paraId="7AD491E0" w14:textId="77777777" w:rsidR="00113CE1" w:rsidRPr="00057420" w:rsidRDefault="00113CE1">
            <w:pPr>
              <w:spacing w:after="160" w:line="264" w:lineRule="auto"/>
              <w:rPr>
                <w:rFonts w:asciiTheme="minorHAnsi" w:hAnsiTheme="minorHAnsi" w:cstheme="minorHAnsi"/>
                <w:color w:val="000000" w:themeColor="text1"/>
                <w:sz w:val="10"/>
                <w:szCs w:val="10"/>
              </w:rPr>
            </w:pPr>
          </w:p>
        </w:tc>
      </w:tr>
    </w:tbl>
    <w:p w14:paraId="37DDA27B" w14:textId="77777777" w:rsidR="00516815" w:rsidRDefault="00A24C1B">
      <w:r>
        <w:br w:type="page"/>
      </w:r>
    </w:p>
    <w:p w14:paraId="0A347069" w14:textId="77777777" w:rsidR="00A24C1B" w:rsidRDefault="00A24C1B" w:rsidP="00A24C1B">
      <w:pPr>
        <w:rPr>
          <w:rFonts w:ascii="Helvetica" w:hAnsi="Helvetica" w:cs="Helvetica"/>
          <w:b/>
          <w:bCs/>
          <w:sz w:val="28"/>
          <w:szCs w:val="28"/>
        </w:rPr>
      </w:pPr>
    </w:p>
    <w:p w14:paraId="75FFF1BE" w14:textId="77777777" w:rsidR="00A24C1B" w:rsidRDefault="00A24C1B" w:rsidP="00A24C1B">
      <w:pPr>
        <w:rPr>
          <w:rFonts w:ascii="Helvetica" w:hAnsi="Helvetica" w:cs="Helvetica"/>
          <w:b/>
          <w:bCs/>
          <w:sz w:val="28"/>
          <w:szCs w:val="28"/>
        </w:rPr>
      </w:pPr>
    </w:p>
    <w:p w14:paraId="0965832F" w14:textId="77777777" w:rsidR="00A24C1B" w:rsidRDefault="00A24C1B" w:rsidP="00A24C1B">
      <w:pPr>
        <w:rPr>
          <w:rFonts w:ascii="Helvetica" w:hAnsi="Helvetica" w:cs="Helvetica"/>
          <w:b/>
          <w:bCs/>
          <w:sz w:val="28"/>
          <w:szCs w:val="28"/>
        </w:rPr>
      </w:pPr>
    </w:p>
    <w:p w14:paraId="715F77B3" w14:textId="77777777" w:rsidR="00A24C1B" w:rsidRDefault="00A24C1B" w:rsidP="00A24C1B">
      <w:pPr>
        <w:rPr>
          <w:rFonts w:ascii="Helvetica" w:hAnsi="Helvetica" w:cs="Helvetica"/>
          <w:b/>
          <w:bCs/>
          <w:sz w:val="28"/>
          <w:szCs w:val="28"/>
        </w:rPr>
      </w:pPr>
    </w:p>
    <w:p w14:paraId="27365BA2" w14:textId="77777777" w:rsidR="00A24C1B" w:rsidRDefault="00A24C1B" w:rsidP="00A24C1B">
      <w:pPr>
        <w:rPr>
          <w:rFonts w:ascii="Helvetica" w:hAnsi="Helvetica" w:cs="Helvetica"/>
          <w:b/>
          <w:bCs/>
          <w:sz w:val="28"/>
          <w:szCs w:val="28"/>
        </w:rPr>
      </w:pPr>
    </w:p>
    <w:p w14:paraId="4920F7E8" w14:textId="77777777" w:rsidR="00A24C1B" w:rsidRDefault="00A24C1B" w:rsidP="00A24C1B">
      <w:pPr>
        <w:rPr>
          <w:rFonts w:ascii="Helvetica" w:hAnsi="Helvetica" w:cs="Helvetica"/>
          <w:b/>
          <w:bCs/>
          <w:sz w:val="28"/>
          <w:szCs w:val="28"/>
        </w:rPr>
      </w:pPr>
    </w:p>
    <w:p w14:paraId="1587DD86" w14:textId="77777777" w:rsidR="00A24C1B" w:rsidRDefault="00A24C1B" w:rsidP="00A24C1B">
      <w:pPr>
        <w:rPr>
          <w:rFonts w:ascii="Helvetica" w:hAnsi="Helvetica" w:cs="Helvetica"/>
          <w:b/>
          <w:bCs/>
          <w:sz w:val="28"/>
          <w:szCs w:val="28"/>
        </w:rPr>
      </w:pPr>
    </w:p>
    <w:p w14:paraId="6FF095A0" w14:textId="77777777" w:rsidR="00A24C1B" w:rsidRDefault="00A24C1B" w:rsidP="00A24C1B">
      <w:pPr>
        <w:rPr>
          <w:rFonts w:ascii="Helvetica" w:hAnsi="Helvetica" w:cs="Helvetica"/>
          <w:b/>
          <w:bCs/>
          <w:sz w:val="28"/>
          <w:szCs w:val="28"/>
        </w:rPr>
      </w:pPr>
    </w:p>
    <w:p w14:paraId="2236AF81" w14:textId="77777777" w:rsidR="00A24C1B" w:rsidRDefault="00A24C1B" w:rsidP="00A24C1B">
      <w:pPr>
        <w:rPr>
          <w:rFonts w:ascii="Helvetica" w:hAnsi="Helvetica" w:cs="Helvetica"/>
          <w:b/>
          <w:bCs/>
          <w:sz w:val="28"/>
          <w:szCs w:val="28"/>
        </w:rPr>
      </w:pPr>
    </w:p>
    <w:p w14:paraId="083C7A2C" w14:textId="77777777" w:rsidR="00A24C1B" w:rsidRDefault="00A24C1B" w:rsidP="00A24C1B">
      <w:pPr>
        <w:rPr>
          <w:rFonts w:ascii="Helvetica" w:hAnsi="Helvetica" w:cs="Helvetica"/>
          <w:b/>
          <w:bCs/>
          <w:sz w:val="28"/>
          <w:szCs w:val="28"/>
        </w:rPr>
      </w:pPr>
    </w:p>
    <w:p w14:paraId="71F8C7BA" w14:textId="77777777" w:rsidR="00A24C1B" w:rsidRDefault="00A24C1B" w:rsidP="00A24C1B">
      <w:pPr>
        <w:rPr>
          <w:rFonts w:ascii="Helvetica" w:hAnsi="Helvetica" w:cs="Helvetica"/>
          <w:b/>
          <w:bCs/>
          <w:sz w:val="28"/>
          <w:szCs w:val="28"/>
        </w:rPr>
      </w:pPr>
    </w:p>
    <w:p w14:paraId="2765E1D2" w14:textId="77777777" w:rsidR="00A24C1B" w:rsidRDefault="00A24C1B" w:rsidP="00A24C1B">
      <w:pPr>
        <w:rPr>
          <w:rFonts w:ascii="Helvetica" w:hAnsi="Helvetica" w:cs="Helvetica"/>
          <w:b/>
          <w:bCs/>
          <w:sz w:val="28"/>
          <w:szCs w:val="28"/>
        </w:rPr>
      </w:pPr>
    </w:p>
    <w:p w14:paraId="10C055B4" w14:textId="77777777" w:rsidR="00A24C1B" w:rsidRDefault="00A24C1B" w:rsidP="00A24C1B">
      <w:pPr>
        <w:rPr>
          <w:rFonts w:ascii="Helvetica" w:hAnsi="Helvetica" w:cs="Helvetica"/>
          <w:b/>
          <w:bCs/>
          <w:sz w:val="28"/>
          <w:szCs w:val="28"/>
        </w:rPr>
      </w:pPr>
    </w:p>
    <w:p w14:paraId="6B901E94" w14:textId="77777777" w:rsidR="00A24C1B" w:rsidRDefault="00A24C1B" w:rsidP="00A24C1B">
      <w:pPr>
        <w:rPr>
          <w:rFonts w:ascii="Helvetica" w:hAnsi="Helvetica" w:cs="Helvetica"/>
          <w:b/>
          <w:bCs/>
          <w:sz w:val="28"/>
          <w:szCs w:val="28"/>
        </w:rPr>
      </w:pPr>
    </w:p>
    <w:p w14:paraId="6A067915" w14:textId="77777777" w:rsidR="00A24C1B" w:rsidRDefault="00A24C1B" w:rsidP="00A24C1B">
      <w:pPr>
        <w:rPr>
          <w:rFonts w:ascii="Helvetica" w:hAnsi="Helvetica" w:cs="Helvetica"/>
          <w:b/>
          <w:bCs/>
          <w:sz w:val="28"/>
          <w:szCs w:val="28"/>
        </w:rPr>
      </w:pPr>
    </w:p>
    <w:p w14:paraId="20E9E676" w14:textId="77777777" w:rsidR="00A24C1B" w:rsidRDefault="00A24C1B" w:rsidP="00A24C1B">
      <w:pPr>
        <w:rPr>
          <w:rFonts w:ascii="Helvetica" w:hAnsi="Helvetica" w:cs="Helvetica"/>
          <w:b/>
          <w:bCs/>
          <w:sz w:val="28"/>
          <w:szCs w:val="28"/>
        </w:rPr>
      </w:pPr>
    </w:p>
    <w:p w14:paraId="1A9E7510" w14:textId="77777777" w:rsidR="00A24C1B" w:rsidRDefault="00A24C1B" w:rsidP="00A24C1B">
      <w:pPr>
        <w:rPr>
          <w:rFonts w:ascii="Helvetica" w:hAnsi="Helvetica" w:cs="Helvetica"/>
          <w:b/>
          <w:bCs/>
          <w:sz w:val="28"/>
          <w:szCs w:val="28"/>
        </w:rPr>
      </w:pPr>
    </w:p>
    <w:p w14:paraId="5C81EA21" w14:textId="77777777" w:rsidR="00A24C1B" w:rsidRDefault="00A24C1B" w:rsidP="00A24C1B">
      <w:pPr>
        <w:rPr>
          <w:rFonts w:ascii="Helvetica" w:hAnsi="Helvetica" w:cs="Helvetica"/>
          <w:b/>
          <w:bCs/>
          <w:sz w:val="28"/>
          <w:szCs w:val="28"/>
        </w:rPr>
      </w:pPr>
    </w:p>
    <w:p w14:paraId="1E1447AC" w14:textId="7EFFDB16" w:rsidR="00035275" w:rsidRDefault="00035275" w:rsidP="00A24C1B">
      <w:pPr>
        <w:rPr>
          <w:rFonts w:ascii="Helvetica" w:hAnsi="Helvetica" w:cs="Helvetica"/>
          <w:b/>
          <w:bCs/>
          <w:sz w:val="28"/>
          <w:szCs w:val="28"/>
        </w:rPr>
      </w:pPr>
      <w:r w:rsidRPr="00035275">
        <w:rPr>
          <w:rFonts w:ascii="Helvetica" w:hAnsi="Helvetica" w:cs="Helvetica"/>
          <w:b/>
          <w:bCs/>
          <w:sz w:val="28"/>
          <w:szCs w:val="28"/>
        </w:rPr>
        <w:t>Impressum</w:t>
      </w:r>
    </w:p>
    <w:p w14:paraId="001D227B" w14:textId="77777777" w:rsidR="00A24C1B" w:rsidRPr="00A24C1B" w:rsidRDefault="00A24C1B" w:rsidP="00A24C1B">
      <w:pPr>
        <w:rPr>
          <w:rFonts w:ascii="Helvetica" w:hAnsi="Helvetica" w:cs="Helvetica"/>
          <w:b/>
          <w:bCs/>
          <w:sz w:val="28"/>
          <w:szCs w:val="28"/>
        </w:rPr>
      </w:pPr>
    </w:p>
    <w:p w14:paraId="3D5E8434" w14:textId="10541087" w:rsidR="00035275" w:rsidRPr="00035275" w:rsidRDefault="00035275" w:rsidP="007526D5">
      <w:pPr>
        <w:spacing w:line="276" w:lineRule="auto"/>
        <w:rPr>
          <w:rFonts w:ascii="Helvetica" w:hAnsi="Helvetica" w:cs="Helvetica"/>
        </w:rPr>
      </w:pPr>
      <w:r w:rsidRPr="00035275">
        <w:rPr>
          <w:rFonts w:ascii="Helvetica" w:hAnsi="Helvetica" w:cs="Helvetica"/>
        </w:rPr>
        <w:t xml:space="preserve">Verlag </w:t>
      </w:r>
      <w:proofErr w:type="spellStart"/>
      <w:r w:rsidRPr="00035275">
        <w:rPr>
          <w:rFonts w:ascii="Helvetica" w:hAnsi="Helvetica" w:cs="Helvetica"/>
        </w:rPr>
        <w:t>PROmedia</w:t>
      </w:r>
      <w:proofErr w:type="spellEnd"/>
      <w:r w:rsidRPr="00035275">
        <w:rPr>
          <w:rFonts w:ascii="Helvetica" w:hAnsi="Helvetica" w:cs="Helvetica"/>
        </w:rPr>
        <w:t xml:space="preserve"> ein Verlagsbereich der</w:t>
      </w:r>
      <w:r>
        <w:rPr>
          <w:rFonts w:ascii="Helvetica" w:hAnsi="Helvetica" w:cs="Helvetica"/>
        </w:rPr>
        <w:t xml:space="preserve"> </w:t>
      </w:r>
      <w:r w:rsidRPr="00035275">
        <w:rPr>
          <w:rFonts w:ascii="Helvetica" w:hAnsi="Helvetica" w:cs="Helvetica"/>
        </w:rPr>
        <w:t xml:space="preserve">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6E029701"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Theodor-Heuss-Straße 2-4 D-53177 Bonn </w:t>
      </w:r>
    </w:p>
    <w:p w14:paraId="7467F29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Großkundenpostleitzahl: D-53095 Bonn </w:t>
      </w:r>
    </w:p>
    <w:p w14:paraId="52D20349"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Tel.: (0228) 95 50 73 55 </w:t>
      </w:r>
    </w:p>
    <w:p w14:paraId="5DD4FA88"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Fax: (0228) 36 96 480 </w:t>
      </w:r>
    </w:p>
    <w:p w14:paraId="4E9C2CA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Internet: www.vnrgroup.com </w:t>
      </w:r>
    </w:p>
    <w:p w14:paraId="5869655F"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E-Mail: kundendienst@vnr.de </w:t>
      </w:r>
    </w:p>
    <w:p w14:paraId="5E62C686"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Vorstand: Richard Rentrop, Michael Schrader </w:t>
      </w:r>
    </w:p>
    <w:p w14:paraId="0E66FACB"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Redaktionell Verantwortliche: Kathrin Righi, </w:t>
      </w:r>
    </w:p>
    <w:p w14:paraId="1FAFF7BE"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VNR 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3CBFFE21" w14:textId="77777777" w:rsidR="00035275" w:rsidRPr="00035275" w:rsidRDefault="00035275" w:rsidP="007526D5">
      <w:pPr>
        <w:spacing w:line="276" w:lineRule="auto"/>
        <w:rPr>
          <w:rFonts w:ascii="Helvetica" w:hAnsi="Helvetica" w:cs="Helvetica"/>
        </w:rPr>
      </w:pPr>
      <w:r w:rsidRPr="00035275">
        <w:rPr>
          <w:rFonts w:ascii="Helvetica" w:hAnsi="Helvetica" w:cs="Helvetica"/>
        </w:rPr>
        <w:t>Adresse siehe oben</w:t>
      </w:r>
    </w:p>
    <w:p w14:paraId="2C85041E" w14:textId="77777777" w:rsidR="00035275" w:rsidRPr="00035275" w:rsidRDefault="00035275" w:rsidP="007526D5">
      <w:pPr>
        <w:spacing w:line="276" w:lineRule="auto"/>
        <w:rPr>
          <w:rFonts w:ascii="Helvetica" w:hAnsi="Helvetica" w:cs="Helvetica"/>
        </w:rPr>
      </w:pPr>
    </w:p>
    <w:p w14:paraId="05FBBB5C"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Alle Angaben wurden mit Sorgfalt ermittelt und überprüft. </w:t>
      </w:r>
    </w:p>
    <w:p w14:paraId="7EA35263" w14:textId="1011D280" w:rsidR="00035275" w:rsidRPr="00035275" w:rsidRDefault="00035275" w:rsidP="007526D5">
      <w:pPr>
        <w:spacing w:line="276" w:lineRule="auto"/>
        <w:rPr>
          <w:rFonts w:ascii="Helvetica" w:hAnsi="Helvetica" w:cs="Helvetica"/>
        </w:rPr>
      </w:pPr>
      <w:r w:rsidRPr="00035275">
        <w:rPr>
          <w:rFonts w:ascii="Helvetica" w:hAnsi="Helvetica" w:cs="Helvetica"/>
        </w:rPr>
        <w:t>Sie basieren jedoch auf der Richtigkeit uns erteilter Auskünfte und unterliegen Veränderungen. Eine Gewähr kann deshalb nicht übernommen werden.</w:t>
      </w:r>
    </w:p>
    <w:p w14:paraId="5A9CA9AF" w14:textId="77777777" w:rsidR="00035275" w:rsidRPr="00035275" w:rsidRDefault="00035275" w:rsidP="007526D5">
      <w:pPr>
        <w:spacing w:line="276" w:lineRule="auto"/>
        <w:rPr>
          <w:rFonts w:ascii="Helvetica" w:hAnsi="Helvetica" w:cs="Helvetica"/>
        </w:rPr>
      </w:pPr>
    </w:p>
    <w:p w14:paraId="2917557E" w14:textId="55DD8E48" w:rsidR="00035275" w:rsidRPr="00035275" w:rsidRDefault="00035275" w:rsidP="007526D5">
      <w:pPr>
        <w:spacing w:line="276" w:lineRule="auto"/>
        <w:rPr>
          <w:rFonts w:ascii="Helvetica" w:hAnsi="Helvetica" w:cs="Helvetica"/>
        </w:rPr>
      </w:pPr>
      <w:r w:rsidRPr="00035275">
        <w:rPr>
          <w:rFonts w:ascii="Helvetica" w:hAnsi="Helvetica" w:cs="Helvetica"/>
        </w:rPr>
        <w:t>Copyright 202</w:t>
      </w:r>
      <w:r w:rsidR="00160D94">
        <w:rPr>
          <w:rFonts w:ascii="Helvetica" w:hAnsi="Helvetica" w:cs="Helvetica"/>
        </w:rPr>
        <w:t>6</w:t>
      </w:r>
      <w:r w:rsidRPr="00035275">
        <w:rPr>
          <w:rFonts w:ascii="Helvetica" w:hAnsi="Helvetica" w:cs="Helvetica"/>
        </w:rPr>
        <w:t xml:space="preserve">: Vervielfältigungen jeder Art sind nur mit ausdrücklicher Genehmigung des Verlags gestattet. </w:t>
      </w:r>
    </w:p>
    <w:p w14:paraId="0632B0AC" w14:textId="2C8A2D1C" w:rsidR="00035275" w:rsidRPr="00035275" w:rsidRDefault="00035275" w:rsidP="007526D5">
      <w:pPr>
        <w:spacing w:line="276" w:lineRule="auto"/>
        <w:rPr>
          <w:rFonts w:ascii="Helvetica" w:hAnsi="Helvetica" w:cs="Helvetica"/>
        </w:rPr>
      </w:pPr>
      <w:r w:rsidRPr="00035275">
        <w:rPr>
          <w:rFonts w:ascii="Helvetica" w:hAnsi="Helvetica" w:cs="Helvetica"/>
        </w:rPr>
        <w:t xml:space="preserve">Die Aufnahme in Online-Dienste und Internet sowie die Vervielfältigung auf Datenträger dürfen nur nach vorheriger schriftlicher Zustimmung des Verlags erfolgen. </w:t>
      </w:r>
    </w:p>
    <w:sectPr w:rsidR="00035275" w:rsidRPr="00035275" w:rsidSect="00035275">
      <w:headerReference w:type="default" r:id="rId10"/>
      <w:footerReference w:type="even" r:id="rId11"/>
      <w:footerReference w:type="default" r:id="rId12"/>
      <w:headerReference w:type="first" r:id="rId13"/>
      <w:footerReference w:type="first" r:id="rId14"/>
      <w:pgSz w:w="11900" w:h="16840"/>
      <w:pgMar w:top="2552" w:right="1418" w:bottom="1134" w:left="1418"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B98E" w14:textId="77777777" w:rsidR="0034605A" w:rsidRDefault="0034605A" w:rsidP="00B10EDD">
      <w:r>
        <w:separator/>
      </w:r>
    </w:p>
  </w:endnote>
  <w:endnote w:type="continuationSeparator" w:id="0">
    <w:p w14:paraId="137DF539" w14:textId="77777777" w:rsidR="0034605A" w:rsidRDefault="0034605A" w:rsidP="00B1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Zapf Dingbats">
    <w:altName w:val="Microsoft YaHei"/>
    <w:panose1 w:val="00000000000000000000"/>
    <w:charset w:val="86"/>
    <w:family w:val="auto"/>
    <w:notTrueType/>
    <w:pitch w:val="default"/>
    <w:sig w:usb0="00000001" w:usb1="080E0000" w:usb2="00000010" w:usb3="00000000" w:csb0="00040000" w:csb1="00000000"/>
  </w:font>
  <w:font w:name="Interstate">
    <w:altName w:val="Interstate"/>
    <w:panose1 w:val="00000000000000000000"/>
    <w:charset w:val="00"/>
    <w:family w:val="modern"/>
    <w:notTrueType/>
    <w:pitch w:val="variable"/>
    <w:sig w:usb0="A00000AF" w:usb1="5000204A" w:usb2="00000000" w:usb3="00000000" w:csb0="0000011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869507"/>
      <w:docPartObj>
        <w:docPartGallery w:val="Page Numbers (Bottom of Page)"/>
        <w:docPartUnique/>
      </w:docPartObj>
    </w:sdtPr>
    <w:sdtEndPr>
      <w:rPr>
        <w:rStyle w:val="Seitenzahl"/>
      </w:rPr>
    </w:sdtEndPr>
    <w:sdtContent>
      <w:p w14:paraId="377A8DCA" w14:textId="1935FC37"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BA63B" w14:textId="77777777" w:rsidR="008404D3" w:rsidRDefault="008404D3" w:rsidP="0037704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08047533"/>
      <w:docPartObj>
        <w:docPartGallery w:val="Page Numbers (Bottom of Page)"/>
        <w:docPartUnique/>
      </w:docPartObj>
    </w:sdtPr>
    <w:sdtEndPr>
      <w:rPr>
        <w:rStyle w:val="Seitenzahl"/>
      </w:rPr>
    </w:sdtEndPr>
    <w:sdtContent>
      <w:p w14:paraId="271137D8" w14:textId="54E4D730"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D179916" w14:textId="77777777" w:rsidR="008404D3" w:rsidRDefault="008404D3" w:rsidP="0037704E">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C63A" w14:textId="6BD2490A" w:rsidR="00B10EDD" w:rsidRDefault="00B10EDD">
    <w:pPr>
      <w:pStyle w:val="Fuzeile"/>
    </w:pPr>
    <w:r>
      <w:rPr>
        <w:noProof/>
      </w:rPr>
      <mc:AlternateContent>
        <mc:Choice Requires="wps">
          <w:drawing>
            <wp:anchor distT="0" distB="0" distL="114300" distR="114300" simplePos="0" relativeHeight="251661312" behindDoc="0" locked="0" layoutInCell="1" allowOverlap="1" wp14:anchorId="7D48ED01" wp14:editId="55DD638E">
              <wp:simplePos x="0" y="0"/>
              <wp:positionH relativeFrom="column">
                <wp:posOffset>-900430</wp:posOffset>
              </wp:positionH>
              <wp:positionV relativeFrom="paragraph">
                <wp:posOffset>-83397</wp:posOffset>
              </wp:positionV>
              <wp:extent cx="7611119" cy="738294"/>
              <wp:effectExtent l="0" t="0" r="8890" b="5080"/>
              <wp:wrapNone/>
              <wp:docPr id="747096044" name="Shape 6251"/>
              <wp:cNvGraphicFramePr/>
              <a:graphic xmlns:a="http://schemas.openxmlformats.org/drawingml/2006/main">
                <a:graphicData uri="http://schemas.microsoft.com/office/word/2010/wordprocessingShape">
                  <wps:wsp>
                    <wps:cNvSpPr/>
                    <wps:spPr>
                      <a:xfrm>
                        <a:off x="0" y="0"/>
                        <a:ext cx="7611119" cy="738294"/>
                      </a:xfrm>
                      <a:custGeom>
                        <a:avLst/>
                        <a:gdLst/>
                        <a:ahLst/>
                        <a:cxnLst/>
                        <a:rect l="0" t="0" r="0" b="0"/>
                        <a:pathLst>
                          <a:path w="5327904" h="179997">
                            <a:moveTo>
                              <a:pt x="0" y="0"/>
                            </a:moveTo>
                            <a:lnTo>
                              <a:pt x="5327904" y="0"/>
                            </a:lnTo>
                            <a:lnTo>
                              <a:pt x="5327904" y="179997"/>
                            </a:lnTo>
                            <a:lnTo>
                              <a:pt x="0" y="179997"/>
                            </a:lnTo>
                            <a:lnTo>
                              <a:pt x="0" y="0"/>
                            </a:lnTo>
                          </a:path>
                        </a:pathLst>
                      </a:custGeom>
                      <a:solidFill>
                        <a:srgbClr val="E48949"/>
                      </a:solidFill>
                      <a:ln w="0" cap="flat">
                        <a:miter lim="127000"/>
                      </a:ln>
                    </wps:spPr>
                    <wps:style>
                      <a:lnRef idx="0">
                        <a:srgbClr val="000000">
                          <a:alpha val="0"/>
                        </a:srgbClr>
                      </a:lnRef>
                      <a:fillRef idx="1">
                        <a:srgbClr val="005F4A"/>
                      </a:fillRef>
                      <a:effectRef idx="0">
                        <a:scrgbClr r="0" g="0" b="0"/>
                      </a:effectRef>
                      <a:fontRef idx="none"/>
                    </wps:style>
                    <wps:bodyPr/>
                  </wps:wsp>
                </a:graphicData>
              </a:graphic>
              <wp14:sizeRelV relativeFrom="margin">
                <wp14:pctHeight>0</wp14:pctHeight>
              </wp14:sizeRelV>
            </wp:anchor>
          </w:drawing>
        </mc:Choice>
        <mc:Fallback>
          <w:pict>
            <v:shape w14:anchorId="1DA028FC" id="Shape 6251" o:spid="_x0000_s1026" style="position:absolute;margin-left:-70.9pt;margin-top:-6.55pt;width:599.3pt;height:58.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" path="m,l5327904,r,179997l,179997,,e" fillcolor="#e48949" stroked="f" strokeweight="0">
              <v:stroke miterlimit="83231f" joinstyle="miter"/>
              <v:path arrowok="t" textboxrect="0,0,5327904,179997"/>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EB189" w14:textId="77777777" w:rsidR="0034605A" w:rsidRDefault="0034605A" w:rsidP="00B10EDD">
      <w:r>
        <w:separator/>
      </w:r>
    </w:p>
  </w:footnote>
  <w:footnote w:type="continuationSeparator" w:id="0">
    <w:p w14:paraId="00C2198C" w14:textId="77777777" w:rsidR="0034605A" w:rsidRDefault="0034605A" w:rsidP="00B1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0AA9" w14:textId="27CDAD0E" w:rsidR="00B10EDD" w:rsidRPr="00CA591B" w:rsidRDefault="00B10EDD" w:rsidP="009E3344">
    <w:pPr>
      <w:pStyle w:val="Kopfzeile"/>
      <w:rPr>
        <w:color w:val="FFFFFF" w:themeColor="background1"/>
      </w:rPr>
    </w:pPr>
    <w:r w:rsidRPr="00CA591B">
      <w:rPr>
        <w:b/>
        <w:bCs/>
        <w:noProof/>
        <w:color w:val="FFFFFF" w:themeColor="background1"/>
        <w:sz w:val="28"/>
        <w:szCs w:val="28"/>
      </w:rPr>
      <mc:AlternateContent>
        <mc:Choice Requires="wps">
          <w:drawing>
            <wp:anchor distT="0" distB="0" distL="114300" distR="114300" simplePos="0" relativeHeight="251662336" behindDoc="1" locked="1" layoutInCell="1" allowOverlap="1" wp14:anchorId="6D9B25C3" wp14:editId="239666A3">
              <wp:simplePos x="0" y="0"/>
              <wp:positionH relativeFrom="column">
                <wp:posOffset>-929005</wp:posOffset>
              </wp:positionH>
              <wp:positionV relativeFrom="page">
                <wp:posOffset>9525</wp:posOffset>
              </wp:positionV>
              <wp:extent cx="5619750" cy="597535"/>
              <wp:effectExtent l="0" t="0" r="0" b="0"/>
              <wp:wrapNone/>
              <wp:docPr id="5" name="Rechteck 5"/>
              <wp:cNvGraphicFramePr/>
              <a:graphic xmlns:a="http://schemas.openxmlformats.org/drawingml/2006/main">
                <a:graphicData uri="http://schemas.microsoft.com/office/word/2010/wordprocessingShape">
                  <wps:wsp>
                    <wps:cNvSpPr/>
                    <wps:spPr>
                      <a:xfrm>
                        <a:off x="0" y="0"/>
                        <a:ext cx="5619750" cy="597535"/>
                      </a:xfrm>
                      <a:prstGeom prst="rect">
                        <a:avLst/>
                      </a:prstGeom>
                      <a:solidFill>
                        <a:srgbClr val="6D8E43"/>
                      </a:solidFill>
                      <a:ln>
                        <a:no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20CDB" id="Rechteck 5" o:spid="_x0000_s1026" style="position:absolute;margin-left:-73.15pt;margin-top:.75pt;width:442.5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" fillcolor="#6d8e43" stroked="f" strokeweight="2pt">
              <w10:wrap anchory="page"/>
              <w10:anchorlock/>
            </v:rect>
          </w:pict>
        </mc:Fallback>
      </mc:AlternateContent>
    </w:r>
    <w:r w:rsidR="00487941">
      <w:rPr>
        <w:rFonts w:ascii="Helvetica" w:hAnsi="Helvetica"/>
        <w:b/>
        <w:bCs/>
        <w:color w:val="FFFFFF" w:themeColor="background1"/>
        <w:sz w:val="28"/>
        <w:szCs w:val="28"/>
      </w:rPr>
      <w:t xml:space="preserve">Übersicht: </w:t>
    </w:r>
    <w:r w:rsidR="006228FC" w:rsidRPr="006228FC">
      <w:rPr>
        <w:rFonts w:ascii="Helvetica" w:hAnsi="Helvetica"/>
        <w:b/>
        <w:bCs/>
        <w:color w:val="FFFFFF" w:themeColor="background1"/>
        <w:sz w:val="28"/>
        <w:szCs w:val="28"/>
      </w:rPr>
      <w:t>Gutschein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07D9" w14:textId="7349E76E" w:rsidR="00B10EDD" w:rsidRDefault="00B10EDD">
    <w:pPr>
      <w:pStyle w:val="Kopfzeile"/>
    </w:pPr>
    <w:r>
      <w:rPr>
        <w:noProof/>
      </w:rPr>
      <mc:AlternateContent>
        <mc:Choice Requires="wps">
          <w:drawing>
            <wp:anchor distT="0" distB="0" distL="114300" distR="114300" simplePos="0" relativeHeight="251659264" behindDoc="0" locked="0" layoutInCell="1" allowOverlap="1" wp14:anchorId="75406E47" wp14:editId="30916BB2">
              <wp:simplePos x="0" y="0"/>
              <wp:positionH relativeFrom="column">
                <wp:posOffset>-900430</wp:posOffset>
              </wp:positionH>
              <wp:positionV relativeFrom="paragraph">
                <wp:posOffset>-472229</wp:posOffset>
              </wp:positionV>
              <wp:extent cx="7611119" cy="778933"/>
              <wp:effectExtent l="0" t="0" r="8890" b="2540"/>
              <wp:wrapNone/>
              <wp:docPr id="220167341" name="Shape 6251"/>
              <wp:cNvGraphicFramePr/>
              <a:graphic xmlns:a="http://schemas.openxmlformats.org/drawingml/2006/main">
                <a:graphicData uri="http://schemas.microsoft.com/office/word/2010/wordprocessingShape">
                  <wps:wsp>
                    <wps:cNvSpPr/>
                    <wps:spPr>
                      <a:xfrm>
                        <a:off x="0" y="0"/>
                        <a:ext cx="7611119" cy="778933"/>
                      </a:xfrm>
                      <a:custGeom>
                        <a:avLst/>
                        <a:gdLst/>
                        <a:ahLst/>
                        <a:cxnLst/>
                        <a:rect l="0" t="0" r="0" b="0"/>
                        <a:pathLst>
                          <a:path w="5327904" h="179997">
                            <a:moveTo>
                              <a:pt x="0" y="0"/>
                            </a:moveTo>
                            <a:lnTo>
                              <a:pt x="5327904" y="0"/>
                            </a:lnTo>
                            <a:lnTo>
                              <a:pt x="5327904" y="179997"/>
                            </a:lnTo>
                            <a:lnTo>
                              <a:pt x="0" y="179997"/>
                            </a:lnTo>
                            <a:lnTo>
                              <a:pt x="0" y="0"/>
                            </a:lnTo>
                          </a:path>
                        </a:pathLst>
                      </a:custGeom>
                      <a:solidFill>
                        <a:srgbClr val="E48949"/>
                      </a:solidFill>
                      <a:ln w="0" cap="flat">
                        <a:miter lim="127000"/>
                      </a:ln>
                    </wps:spPr>
                    <wps:style>
                      <a:lnRef idx="0">
                        <a:srgbClr val="000000">
                          <a:alpha val="0"/>
                        </a:srgbClr>
                      </a:lnRef>
                      <a:fillRef idx="1">
                        <a:srgbClr val="005F4A"/>
                      </a:fillRef>
                      <a:effectRef idx="0">
                        <a:scrgbClr r="0" g="0" b="0"/>
                      </a:effectRef>
                      <a:fontRef idx="none"/>
                    </wps:style>
                    <wps:bodyPr/>
                  </wps:wsp>
                </a:graphicData>
              </a:graphic>
              <wp14:sizeRelV relativeFrom="margin">
                <wp14:pctHeight>0</wp14:pctHeight>
              </wp14:sizeRelV>
            </wp:anchor>
          </w:drawing>
        </mc:Choice>
        <mc:Fallback>
          <w:pict>
            <v:shape w14:anchorId="0A723908" id="Shape 6251" o:spid="_x0000_s1026" style="position:absolute;margin-left:-70.9pt;margin-top:-37.2pt;width:599.3pt;height:6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" path="m,l5327904,r,179997l,179997,,e" fillcolor="#e48949" stroked="f" strokeweight="0">
              <v:stroke miterlimit="83231f" joinstyle="miter"/>
              <v:path arrowok="t" textboxrect="0,0,5327904,179997"/>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076"/>
    <w:multiLevelType w:val="hybridMultilevel"/>
    <w:tmpl w:val="C35400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D5538F"/>
    <w:multiLevelType w:val="hybridMultilevel"/>
    <w:tmpl w:val="45482C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8F7F34"/>
    <w:multiLevelType w:val="hybridMultilevel"/>
    <w:tmpl w:val="127C92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AA223D"/>
    <w:multiLevelType w:val="multilevel"/>
    <w:tmpl w:val="7570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553500"/>
    <w:multiLevelType w:val="hybridMultilevel"/>
    <w:tmpl w:val="881617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552A1A"/>
    <w:multiLevelType w:val="hybridMultilevel"/>
    <w:tmpl w:val="C7442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A90FBA"/>
    <w:multiLevelType w:val="hybridMultilevel"/>
    <w:tmpl w:val="69F8E7BE"/>
    <w:lvl w:ilvl="0" w:tplc="1E74CF42">
      <w:start w:val="1"/>
      <w:numFmt w:val="decimal"/>
      <w:lvlText w:val="%1."/>
      <w:lvlJc w:val="left"/>
      <w:pPr>
        <w:ind w:left="720" w:hanging="36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3773438"/>
    <w:multiLevelType w:val="hybridMultilevel"/>
    <w:tmpl w:val="EDD8F7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1E07AE"/>
    <w:multiLevelType w:val="hybridMultilevel"/>
    <w:tmpl w:val="9D020226"/>
    <w:lvl w:ilvl="0" w:tplc="04070001">
      <w:start w:val="1"/>
      <w:numFmt w:val="bullet"/>
      <w:lvlText w:val=""/>
      <w:lvlJc w:val="left"/>
      <w:pPr>
        <w:ind w:left="1068" w:hanging="360"/>
      </w:pPr>
      <w:rPr>
        <w:rFonts w:ascii="Symbol" w:hAnsi="Symbol"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 w15:restartNumberingAfterBreak="0">
    <w:nsid w:val="378B04CE"/>
    <w:multiLevelType w:val="multilevel"/>
    <w:tmpl w:val="208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F170D"/>
    <w:multiLevelType w:val="hybridMultilevel"/>
    <w:tmpl w:val="8BE683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4C5425"/>
    <w:multiLevelType w:val="hybridMultilevel"/>
    <w:tmpl w:val="93D4D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3245096"/>
    <w:multiLevelType w:val="hybridMultilevel"/>
    <w:tmpl w:val="21DAF0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FF5160C"/>
    <w:multiLevelType w:val="hybridMultilevel"/>
    <w:tmpl w:val="3FE837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3D22F87"/>
    <w:multiLevelType w:val="hybridMultilevel"/>
    <w:tmpl w:val="828A872A"/>
    <w:lvl w:ilvl="0" w:tplc="87043A3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3EA4697"/>
    <w:multiLevelType w:val="hybridMultilevel"/>
    <w:tmpl w:val="5C4E80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8C16FAE"/>
    <w:multiLevelType w:val="hybridMultilevel"/>
    <w:tmpl w:val="697E6B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D2280E"/>
    <w:multiLevelType w:val="hybridMultilevel"/>
    <w:tmpl w:val="CFACB9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BFE4767"/>
    <w:multiLevelType w:val="hybridMultilevel"/>
    <w:tmpl w:val="390022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EEC1C71"/>
    <w:multiLevelType w:val="hybridMultilevel"/>
    <w:tmpl w:val="22044954"/>
    <w:lvl w:ilvl="0" w:tplc="2696B266">
      <w:start w:val="1"/>
      <w:numFmt w:val="bullet"/>
      <w:lvlText w:val=""/>
      <w:lvlJc w:val="left"/>
      <w:pPr>
        <w:ind w:left="340" w:hanging="22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9119548">
    <w:abstractNumId w:val="14"/>
  </w:num>
  <w:num w:numId="2" w16cid:durableId="1522433539">
    <w:abstractNumId w:val="9"/>
  </w:num>
  <w:num w:numId="3" w16cid:durableId="791169153">
    <w:abstractNumId w:val="3"/>
  </w:num>
  <w:num w:numId="4" w16cid:durableId="361789052">
    <w:abstractNumId w:val="10"/>
  </w:num>
  <w:num w:numId="5" w16cid:durableId="939138990">
    <w:abstractNumId w:val="6"/>
  </w:num>
  <w:num w:numId="6" w16cid:durableId="232736033">
    <w:abstractNumId w:val="18"/>
  </w:num>
  <w:num w:numId="7" w16cid:durableId="1324550409">
    <w:abstractNumId w:val="4"/>
  </w:num>
  <w:num w:numId="8" w16cid:durableId="1118722793">
    <w:abstractNumId w:val="7"/>
  </w:num>
  <w:num w:numId="9" w16cid:durableId="1883132299">
    <w:abstractNumId w:val="16"/>
  </w:num>
  <w:num w:numId="10" w16cid:durableId="2055615230">
    <w:abstractNumId w:val="15"/>
  </w:num>
  <w:num w:numId="11" w16cid:durableId="2144736458">
    <w:abstractNumId w:val="13"/>
  </w:num>
  <w:num w:numId="12" w16cid:durableId="1255818545">
    <w:abstractNumId w:val="8"/>
  </w:num>
  <w:num w:numId="13" w16cid:durableId="802501053">
    <w:abstractNumId w:val="17"/>
  </w:num>
  <w:num w:numId="14" w16cid:durableId="1813785500">
    <w:abstractNumId w:val="12"/>
  </w:num>
  <w:num w:numId="15" w16cid:durableId="853108058">
    <w:abstractNumId w:val="11"/>
  </w:num>
  <w:num w:numId="16" w16cid:durableId="121921387">
    <w:abstractNumId w:val="2"/>
  </w:num>
  <w:num w:numId="17" w16cid:durableId="1565486073">
    <w:abstractNumId w:val="1"/>
  </w:num>
  <w:num w:numId="18" w16cid:durableId="196938000">
    <w:abstractNumId w:val="0"/>
  </w:num>
  <w:num w:numId="19" w16cid:durableId="1516765204">
    <w:abstractNumId w:val="5"/>
  </w:num>
  <w:num w:numId="20" w16cid:durableId="13353816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D1"/>
    <w:rsid w:val="00000781"/>
    <w:rsid w:val="00012C83"/>
    <w:rsid w:val="00027861"/>
    <w:rsid w:val="00035275"/>
    <w:rsid w:val="000452BB"/>
    <w:rsid w:val="00057420"/>
    <w:rsid w:val="00060346"/>
    <w:rsid w:val="000A4E1D"/>
    <w:rsid w:val="000A6587"/>
    <w:rsid w:val="000C2967"/>
    <w:rsid w:val="000F66DF"/>
    <w:rsid w:val="001017D1"/>
    <w:rsid w:val="0010535F"/>
    <w:rsid w:val="00105F8A"/>
    <w:rsid w:val="00113CE1"/>
    <w:rsid w:val="00117B97"/>
    <w:rsid w:val="00117C29"/>
    <w:rsid w:val="001222B0"/>
    <w:rsid w:val="00126A91"/>
    <w:rsid w:val="00143AA3"/>
    <w:rsid w:val="00146477"/>
    <w:rsid w:val="00160D94"/>
    <w:rsid w:val="00191426"/>
    <w:rsid w:val="0019768D"/>
    <w:rsid w:val="001B3864"/>
    <w:rsid w:val="001C3ACC"/>
    <w:rsid w:val="001E3E76"/>
    <w:rsid w:val="0020110E"/>
    <w:rsid w:val="00210106"/>
    <w:rsid w:val="002310C5"/>
    <w:rsid w:val="002314F6"/>
    <w:rsid w:val="00246633"/>
    <w:rsid w:val="002576D0"/>
    <w:rsid w:val="00264FED"/>
    <w:rsid w:val="002748A0"/>
    <w:rsid w:val="002864C8"/>
    <w:rsid w:val="00287837"/>
    <w:rsid w:val="002A28EE"/>
    <w:rsid w:val="002B27CC"/>
    <w:rsid w:val="002F5941"/>
    <w:rsid w:val="00336E01"/>
    <w:rsid w:val="0034605A"/>
    <w:rsid w:val="00373F91"/>
    <w:rsid w:val="0037704E"/>
    <w:rsid w:val="00381440"/>
    <w:rsid w:val="003A46F5"/>
    <w:rsid w:val="003A521E"/>
    <w:rsid w:val="003B528A"/>
    <w:rsid w:val="003D415C"/>
    <w:rsid w:val="003F59BC"/>
    <w:rsid w:val="0040663D"/>
    <w:rsid w:val="00411AFA"/>
    <w:rsid w:val="00416AF4"/>
    <w:rsid w:val="00453026"/>
    <w:rsid w:val="00456536"/>
    <w:rsid w:val="00487941"/>
    <w:rsid w:val="00496D78"/>
    <w:rsid w:val="004B21AE"/>
    <w:rsid w:val="004C5113"/>
    <w:rsid w:val="004F1E6F"/>
    <w:rsid w:val="004F5A32"/>
    <w:rsid w:val="004F770A"/>
    <w:rsid w:val="00501D27"/>
    <w:rsid w:val="00516815"/>
    <w:rsid w:val="00523428"/>
    <w:rsid w:val="005279D7"/>
    <w:rsid w:val="00530952"/>
    <w:rsid w:val="00530C1C"/>
    <w:rsid w:val="00532405"/>
    <w:rsid w:val="00541A74"/>
    <w:rsid w:val="005547C3"/>
    <w:rsid w:val="00555B16"/>
    <w:rsid w:val="005964BF"/>
    <w:rsid w:val="0060727C"/>
    <w:rsid w:val="00615A5B"/>
    <w:rsid w:val="006228FC"/>
    <w:rsid w:val="006354CC"/>
    <w:rsid w:val="006530B4"/>
    <w:rsid w:val="00653CCD"/>
    <w:rsid w:val="00682153"/>
    <w:rsid w:val="00684E67"/>
    <w:rsid w:val="0068540F"/>
    <w:rsid w:val="006A160F"/>
    <w:rsid w:val="006A7927"/>
    <w:rsid w:val="006E0B56"/>
    <w:rsid w:val="006E2043"/>
    <w:rsid w:val="00700D85"/>
    <w:rsid w:val="00720B2B"/>
    <w:rsid w:val="0072518A"/>
    <w:rsid w:val="0073204C"/>
    <w:rsid w:val="0074668E"/>
    <w:rsid w:val="007526D5"/>
    <w:rsid w:val="0076044F"/>
    <w:rsid w:val="00764351"/>
    <w:rsid w:val="00775BB5"/>
    <w:rsid w:val="007A09FC"/>
    <w:rsid w:val="007A1731"/>
    <w:rsid w:val="007B447A"/>
    <w:rsid w:val="007D2401"/>
    <w:rsid w:val="007D7CA6"/>
    <w:rsid w:val="00801E60"/>
    <w:rsid w:val="008169E6"/>
    <w:rsid w:val="00821473"/>
    <w:rsid w:val="00831F71"/>
    <w:rsid w:val="008404D3"/>
    <w:rsid w:val="00843659"/>
    <w:rsid w:val="00873B5C"/>
    <w:rsid w:val="00892F28"/>
    <w:rsid w:val="008B51FB"/>
    <w:rsid w:val="008C16E9"/>
    <w:rsid w:val="008D4425"/>
    <w:rsid w:val="008E7AED"/>
    <w:rsid w:val="008F0513"/>
    <w:rsid w:val="008F0E4E"/>
    <w:rsid w:val="008F4C7F"/>
    <w:rsid w:val="00901629"/>
    <w:rsid w:val="009035D1"/>
    <w:rsid w:val="0091003A"/>
    <w:rsid w:val="00911A3F"/>
    <w:rsid w:val="00920785"/>
    <w:rsid w:val="00926100"/>
    <w:rsid w:val="0092639B"/>
    <w:rsid w:val="00931818"/>
    <w:rsid w:val="00936A6A"/>
    <w:rsid w:val="00941512"/>
    <w:rsid w:val="009578CF"/>
    <w:rsid w:val="009604CA"/>
    <w:rsid w:val="0096158B"/>
    <w:rsid w:val="0097180A"/>
    <w:rsid w:val="00974EA8"/>
    <w:rsid w:val="00977F4D"/>
    <w:rsid w:val="0098378C"/>
    <w:rsid w:val="00994182"/>
    <w:rsid w:val="009C21B9"/>
    <w:rsid w:val="009E3344"/>
    <w:rsid w:val="00A07730"/>
    <w:rsid w:val="00A15E69"/>
    <w:rsid w:val="00A20C9D"/>
    <w:rsid w:val="00A24C1B"/>
    <w:rsid w:val="00A43411"/>
    <w:rsid w:val="00A762CE"/>
    <w:rsid w:val="00A856E3"/>
    <w:rsid w:val="00A86359"/>
    <w:rsid w:val="00A95DDB"/>
    <w:rsid w:val="00AB0BFC"/>
    <w:rsid w:val="00AB3D85"/>
    <w:rsid w:val="00AB78D9"/>
    <w:rsid w:val="00AE2DF1"/>
    <w:rsid w:val="00AF22F7"/>
    <w:rsid w:val="00AF2715"/>
    <w:rsid w:val="00AF2A4B"/>
    <w:rsid w:val="00AF4203"/>
    <w:rsid w:val="00AF5EC6"/>
    <w:rsid w:val="00B10EDD"/>
    <w:rsid w:val="00B554C8"/>
    <w:rsid w:val="00B654D1"/>
    <w:rsid w:val="00B700DE"/>
    <w:rsid w:val="00B7219A"/>
    <w:rsid w:val="00B749EC"/>
    <w:rsid w:val="00B75C7D"/>
    <w:rsid w:val="00B85A8B"/>
    <w:rsid w:val="00BA2C07"/>
    <w:rsid w:val="00BB5137"/>
    <w:rsid w:val="00BB6946"/>
    <w:rsid w:val="00BB7C74"/>
    <w:rsid w:val="00BD79DE"/>
    <w:rsid w:val="00BE42AD"/>
    <w:rsid w:val="00C04F26"/>
    <w:rsid w:val="00C12EC2"/>
    <w:rsid w:val="00C2127B"/>
    <w:rsid w:val="00C32749"/>
    <w:rsid w:val="00C33A36"/>
    <w:rsid w:val="00C50C49"/>
    <w:rsid w:val="00C55226"/>
    <w:rsid w:val="00C62A3A"/>
    <w:rsid w:val="00C71A77"/>
    <w:rsid w:val="00C90157"/>
    <w:rsid w:val="00CA591B"/>
    <w:rsid w:val="00CA6111"/>
    <w:rsid w:val="00CD6924"/>
    <w:rsid w:val="00CE511D"/>
    <w:rsid w:val="00CF6047"/>
    <w:rsid w:val="00D20E38"/>
    <w:rsid w:val="00D3176D"/>
    <w:rsid w:val="00D42B77"/>
    <w:rsid w:val="00D5016E"/>
    <w:rsid w:val="00D57FCE"/>
    <w:rsid w:val="00D67499"/>
    <w:rsid w:val="00D71435"/>
    <w:rsid w:val="00D73822"/>
    <w:rsid w:val="00D74C30"/>
    <w:rsid w:val="00D76796"/>
    <w:rsid w:val="00D82CB0"/>
    <w:rsid w:val="00D847F5"/>
    <w:rsid w:val="00D851D7"/>
    <w:rsid w:val="00DB0369"/>
    <w:rsid w:val="00DC69D4"/>
    <w:rsid w:val="00DE237B"/>
    <w:rsid w:val="00DF3D84"/>
    <w:rsid w:val="00E00F15"/>
    <w:rsid w:val="00E04E48"/>
    <w:rsid w:val="00E051BF"/>
    <w:rsid w:val="00E05B4A"/>
    <w:rsid w:val="00E16586"/>
    <w:rsid w:val="00E26BB3"/>
    <w:rsid w:val="00E36095"/>
    <w:rsid w:val="00E40770"/>
    <w:rsid w:val="00E43A37"/>
    <w:rsid w:val="00E60FA9"/>
    <w:rsid w:val="00EA5987"/>
    <w:rsid w:val="00EB15E2"/>
    <w:rsid w:val="00EC4FA6"/>
    <w:rsid w:val="00EF50D6"/>
    <w:rsid w:val="00F12F10"/>
    <w:rsid w:val="00F30E9D"/>
    <w:rsid w:val="00F87C30"/>
    <w:rsid w:val="00FB0640"/>
    <w:rsid w:val="00FB2B56"/>
    <w:rsid w:val="00FB555D"/>
    <w:rsid w:val="00FC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B0B87"/>
  <w15:docId w15:val="{DE1D7769-E6D5-4C05-9F5D-12A97A08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3A52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17D1"/>
    <w:rPr>
      <w:color w:val="0000FF" w:themeColor="hyperlink"/>
      <w:u w:val="single"/>
    </w:rPr>
  </w:style>
  <w:style w:type="paragraph" w:styleId="Listenabsatz">
    <w:name w:val="List Paragraph"/>
    <w:basedOn w:val="Standard"/>
    <w:uiPriority w:val="34"/>
    <w:qFormat/>
    <w:rsid w:val="001017D1"/>
    <w:pPr>
      <w:ind w:left="720"/>
      <w:contextualSpacing/>
    </w:pPr>
  </w:style>
  <w:style w:type="paragraph" w:styleId="KeinLeerraum">
    <w:name w:val="No Spacing"/>
    <w:link w:val="KeinLeerraumZchn"/>
    <w:uiPriority w:val="1"/>
    <w:qFormat/>
    <w:rsid w:val="00831F71"/>
    <w:rPr>
      <w:rFonts w:asciiTheme="minorHAnsi" w:eastAsiaTheme="minorEastAsia" w:hAnsiTheme="minorHAnsi"/>
      <w:sz w:val="22"/>
      <w:szCs w:val="22"/>
      <w:lang w:eastAsia="zh-CN"/>
    </w:rPr>
  </w:style>
  <w:style w:type="character" w:customStyle="1" w:styleId="KeinLeerraumZchn">
    <w:name w:val="Kein Leerraum Zchn"/>
    <w:basedOn w:val="Absatz-Standardschriftart"/>
    <w:link w:val="KeinLeerraum"/>
    <w:uiPriority w:val="1"/>
    <w:rsid w:val="00831F71"/>
    <w:rPr>
      <w:rFonts w:asciiTheme="minorHAnsi" w:eastAsiaTheme="minorEastAsia" w:hAnsiTheme="minorHAnsi"/>
      <w:sz w:val="22"/>
      <w:szCs w:val="22"/>
      <w:lang w:eastAsia="zh-CN"/>
    </w:rPr>
  </w:style>
  <w:style w:type="character" w:customStyle="1" w:styleId="berschrift1Zchn">
    <w:name w:val="Überschrift 1 Zchn"/>
    <w:basedOn w:val="Absatz-Standardschriftart"/>
    <w:link w:val="berschrift1"/>
    <w:uiPriority w:val="9"/>
    <w:rsid w:val="003A521E"/>
    <w:rPr>
      <w:rFonts w:asciiTheme="majorHAnsi" w:eastAsiaTheme="majorEastAsia" w:hAnsiTheme="majorHAnsi" w:cstheme="majorBidi"/>
      <w:color w:val="365F91" w:themeColor="accent1" w:themeShade="BF"/>
      <w:sz w:val="32"/>
      <w:szCs w:val="32"/>
      <w:lang w:val="de-DE"/>
    </w:rPr>
  </w:style>
  <w:style w:type="paragraph" w:styleId="Kopfzeile">
    <w:name w:val="header"/>
    <w:basedOn w:val="Standard"/>
    <w:link w:val="KopfzeileZchn"/>
    <w:uiPriority w:val="99"/>
    <w:unhideWhenUsed/>
    <w:rsid w:val="00B10EDD"/>
    <w:pPr>
      <w:tabs>
        <w:tab w:val="center" w:pos="4536"/>
        <w:tab w:val="right" w:pos="9072"/>
      </w:tabs>
    </w:pPr>
  </w:style>
  <w:style w:type="character" w:customStyle="1" w:styleId="KopfzeileZchn">
    <w:name w:val="Kopfzeile Zchn"/>
    <w:basedOn w:val="Absatz-Standardschriftart"/>
    <w:link w:val="Kopfzeile"/>
    <w:uiPriority w:val="99"/>
    <w:rsid w:val="00B10EDD"/>
    <w:rPr>
      <w:lang w:val="de-DE"/>
    </w:rPr>
  </w:style>
  <w:style w:type="paragraph" w:styleId="Fuzeile">
    <w:name w:val="footer"/>
    <w:basedOn w:val="Standard"/>
    <w:link w:val="FuzeileZchn"/>
    <w:uiPriority w:val="99"/>
    <w:unhideWhenUsed/>
    <w:rsid w:val="00B10EDD"/>
    <w:pPr>
      <w:tabs>
        <w:tab w:val="center" w:pos="4536"/>
        <w:tab w:val="right" w:pos="9072"/>
      </w:tabs>
    </w:pPr>
  </w:style>
  <w:style w:type="character" w:customStyle="1" w:styleId="FuzeileZchn">
    <w:name w:val="Fußzeile Zchn"/>
    <w:basedOn w:val="Absatz-Standardschriftart"/>
    <w:link w:val="Fuzeile"/>
    <w:uiPriority w:val="99"/>
    <w:rsid w:val="00B10EDD"/>
    <w:rPr>
      <w:lang w:val="de-DE"/>
    </w:rPr>
  </w:style>
  <w:style w:type="character" w:styleId="Seitenzahl">
    <w:name w:val="page number"/>
    <w:basedOn w:val="Absatz-Standardschriftart"/>
    <w:uiPriority w:val="99"/>
    <w:semiHidden/>
    <w:unhideWhenUsed/>
    <w:rsid w:val="0037704E"/>
  </w:style>
  <w:style w:type="paragraph" w:customStyle="1" w:styleId="H1">
    <w:name w:val="H1"/>
    <w:basedOn w:val="Standard"/>
    <w:qFormat/>
    <w:rsid w:val="00DC69D4"/>
    <w:rPr>
      <w:rFonts w:ascii="Helvetica" w:hAnsi="Helvetica"/>
      <w:b/>
      <w:sz w:val="32"/>
    </w:rPr>
  </w:style>
  <w:style w:type="paragraph" w:customStyle="1" w:styleId="H2">
    <w:name w:val="H2"/>
    <w:basedOn w:val="Standard"/>
    <w:qFormat/>
    <w:rsid w:val="00523428"/>
    <w:rPr>
      <w:rFonts w:ascii="Helvetica" w:hAnsi="Helvetica"/>
      <w:sz w:val="28"/>
      <w:szCs w:val="28"/>
    </w:rPr>
  </w:style>
  <w:style w:type="table" w:styleId="Tabellenraster">
    <w:name w:val="Table Grid"/>
    <w:basedOn w:val="NormaleTabelle"/>
    <w:uiPriority w:val="59"/>
    <w:rsid w:val="00126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4">
    <w:name w:val="Pa34"/>
    <w:basedOn w:val="Standard"/>
    <w:next w:val="Standard"/>
    <w:uiPriority w:val="99"/>
    <w:rsid w:val="008C16E9"/>
    <w:pPr>
      <w:autoSpaceDE w:val="0"/>
      <w:autoSpaceDN w:val="0"/>
      <w:adjustRightInd w:val="0"/>
      <w:spacing w:line="181" w:lineRule="atLeast"/>
    </w:pPr>
    <w:rPr>
      <w:rFonts w:ascii="Zapf Dingbats" w:eastAsia="Zapf Dingbats"/>
    </w:rPr>
  </w:style>
  <w:style w:type="paragraph" w:customStyle="1" w:styleId="Pa2">
    <w:name w:val="Pa2"/>
    <w:basedOn w:val="Standard"/>
    <w:next w:val="Standard"/>
    <w:uiPriority w:val="99"/>
    <w:rsid w:val="008C16E9"/>
    <w:pPr>
      <w:autoSpaceDE w:val="0"/>
      <w:autoSpaceDN w:val="0"/>
      <w:adjustRightInd w:val="0"/>
      <w:spacing w:line="181" w:lineRule="atLeast"/>
    </w:pPr>
    <w:rPr>
      <w:rFonts w:ascii="Interstate" w:hAnsi="Interstat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1686">
      <w:bodyDiv w:val="1"/>
      <w:marLeft w:val="0"/>
      <w:marRight w:val="0"/>
      <w:marTop w:val="0"/>
      <w:marBottom w:val="0"/>
      <w:divBdr>
        <w:top w:val="none" w:sz="0" w:space="0" w:color="auto"/>
        <w:left w:val="none" w:sz="0" w:space="0" w:color="auto"/>
        <w:bottom w:val="none" w:sz="0" w:space="0" w:color="auto"/>
        <w:right w:val="none" w:sz="0" w:space="0" w:color="auto"/>
      </w:divBdr>
    </w:div>
    <w:div w:id="272903751">
      <w:bodyDiv w:val="1"/>
      <w:marLeft w:val="0"/>
      <w:marRight w:val="0"/>
      <w:marTop w:val="0"/>
      <w:marBottom w:val="0"/>
      <w:divBdr>
        <w:top w:val="none" w:sz="0" w:space="0" w:color="auto"/>
        <w:left w:val="none" w:sz="0" w:space="0" w:color="auto"/>
        <w:bottom w:val="none" w:sz="0" w:space="0" w:color="auto"/>
        <w:right w:val="none" w:sz="0" w:space="0" w:color="auto"/>
      </w:divBdr>
    </w:div>
    <w:div w:id="279842053">
      <w:bodyDiv w:val="1"/>
      <w:marLeft w:val="0"/>
      <w:marRight w:val="0"/>
      <w:marTop w:val="0"/>
      <w:marBottom w:val="0"/>
      <w:divBdr>
        <w:top w:val="none" w:sz="0" w:space="0" w:color="auto"/>
        <w:left w:val="none" w:sz="0" w:space="0" w:color="auto"/>
        <w:bottom w:val="none" w:sz="0" w:space="0" w:color="auto"/>
        <w:right w:val="none" w:sz="0" w:space="0" w:color="auto"/>
      </w:divBdr>
    </w:div>
    <w:div w:id="284194436">
      <w:bodyDiv w:val="1"/>
      <w:marLeft w:val="0"/>
      <w:marRight w:val="0"/>
      <w:marTop w:val="0"/>
      <w:marBottom w:val="0"/>
      <w:divBdr>
        <w:top w:val="none" w:sz="0" w:space="0" w:color="auto"/>
        <w:left w:val="none" w:sz="0" w:space="0" w:color="auto"/>
        <w:bottom w:val="none" w:sz="0" w:space="0" w:color="auto"/>
        <w:right w:val="none" w:sz="0" w:space="0" w:color="auto"/>
      </w:divBdr>
      <w:divsChild>
        <w:div w:id="2107143636">
          <w:marLeft w:val="0"/>
          <w:marRight w:val="0"/>
          <w:marTop w:val="0"/>
          <w:marBottom w:val="0"/>
          <w:divBdr>
            <w:top w:val="none" w:sz="0" w:space="0" w:color="auto"/>
            <w:left w:val="none" w:sz="0" w:space="0" w:color="auto"/>
            <w:bottom w:val="none" w:sz="0" w:space="0" w:color="auto"/>
            <w:right w:val="none" w:sz="0" w:space="0" w:color="auto"/>
          </w:divBdr>
        </w:div>
        <w:div w:id="35810975">
          <w:marLeft w:val="0"/>
          <w:marRight w:val="0"/>
          <w:marTop w:val="0"/>
          <w:marBottom w:val="0"/>
          <w:divBdr>
            <w:top w:val="none" w:sz="0" w:space="0" w:color="auto"/>
            <w:left w:val="none" w:sz="0" w:space="0" w:color="auto"/>
            <w:bottom w:val="none" w:sz="0" w:space="0" w:color="auto"/>
            <w:right w:val="none" w:sz="0" w:space="0" w:color="auto"/>
          </w:divBdr>
        </w:div>
        <w:div w:id="1807814386">
          <w:marLeft w:val="0"/>
          <w:marRight w:val="0"/>
          <w:marTop w:val="0"/>
          <w:marBottom w:val="0"/>
          <w:divBdr>
            <w:top w:val="none" w:sz="0" w:space="0" w:color="auto"/>
            <w:left w:val="none" w:sz="0" w:space="0" w:color="auto"/>
            <w:bottom w:val="none" w:sz="0" w:space="0" w:color="auto"/>
            <w:right w:val="none" w:sz="0" w:space="0" w:color="auto"/>
          </w:divBdr>
        </w:div>
        <w:div w:id="691153329">
          <w:marLeft w:val="0"/>
          <w:marRight w:val="0"/>
          <w:marTop w:val="0"/>
          <w:marBottom w:val="0"/>
          <w:divBdr>
            <w:top w:val="none" w:sz="0" w:space="0" w:color="auto"/>
            <w:left w:val="none" w:sz="0" w:space="0" w:color="auto"/>
            <w:bottom w:val="none" w:sz="0" w:space="0" w:color="auto"/>
            <w:right w:val="none" w:sz="0" w:space="0" w:color="auto"/>
          </w:divBdr>
        </w:div>
        <w:div w:id="1901668549">
          <w:marLeft w:val="0"/>
          <w:marRight w:val="0"/>
          <w:marTop w:val="0"/>
          <w:marBottom w:val="0"/>
          <w:divBdr>
            <w:top w:val="none" w:sz="0" w:space="0" w:color="auto"/>
            <w:left w:val="none" w:sz="0" w:space="0" w:color="auto"/>
            <w:bottom w:val="none" w:sz="0" w:space="0" w:color="auto"/>
            <w:right w:val="none" w:sz="0" w:space="0" w:color="auto"/>
          </w:divBdr>
        </w:div>
      </w:divsChild>
    </w:div>
    <w:div w:id="313291286">
      <w:bodyDiv w:val="1"/>
      <w:marLeft w:val="0"/>
      <w:marRight w:val="0"/>
      <w:marTop w:val="0"/>
      <w:marBottom w:val="0"/>
      <w:divBdr>
        <w:top w:val="none" w:sz="0" w:space="0" w:color="auto"/>
        <w:left w:val="none" w:sz="0" w:space="0" w:color="auto"/>
        <w:bottom w:val="none" w:sz="0" w:space="0" w:color="auto"/>
        <w:right w:val="none" w:sz="0" w:space="0" w:color="auto"/>
      </w:divBdr>
      <w:divsChild>
        <w:div w:id="65033901">
          <w:marLeft w:val="0"/>
          <w:marRight w:val="0"/>
          <w:marTop w:val="0"/>
          <w:marBottom w:val="0"/>
          <w:divBdr>
            <w:top w:val="none" w:sz="0" w:space="0" w:color="auto"/>
            <w:left w:val="none" w:sz="0" w:space="0" w:color="auto"/>
            <w:bottom w:val="none" w:sz="0" w:space="0" w:color="auto"/>
            <w:right w:val="none" w:sz="0" w:space="0" w:color="auto"/>
          </w:divBdr>
        </w:div>
        <w:div w:id="1234468216">
          <w:marLeft w:val="0"/>
          <w:marRight w:val="0"/>
          <w:marTop w:val="0"/>
          <w:marBottom w:val="0"/>
          <w:divBdr>
            <w:top w:val="none" w:sz="0" w:space="0" w:color="auto"/>
            <w:left w:val="none" w:sz="0" w:space="0" w:color="auto"/>
            <w:bottom w:val="none" w:sz="0" w:space="0" w:color="auto"/>
            <w:right w:val="none" w:sz="0" w:space="0" w:color="auto"/>
          </w:divBdr>
        </w:div>
        <w:div w:id="600920443">
          <w:marLeft w:val="0"/>
          <w:marRight w:val="0"/>
          <w:marTop w:val="0"/>
          <w:marBottom w:val="0"/>
          <w:divBdr>
            <w:top w:val="none" w:sz="0" w:space="0" w:color="auto"/>
            <w:left w:val="none" w:sz="0" w:space="0" w:color="auto"/>
            <w:bottom w:val="none" w:sz="0" w:space="0" w:color="auto"/>
            <w:right w:val="none" w:sz="0" w:space="0" w:color="auto"/>
          </w:divBdr>
        </w:div>
        <w:div w:id="1893613843">
          <w:marLeft w:val="0"/>
          <w:marRight w:val="0"/>
          <w:marTop w:val="0"/>
          <w:marBottom w:val="0"/>
          <w:divBdr>
            <w:top w:val="none" w:sz="0" w:space="0" w:color="auto"/>
            <w:left w:val="none" w:sz="0" w:space="0" w:color="auto"/>
            <w:bottom w:val="none" w:sz="0" w:space="0" w:color="auto"/>
            <w:right w:val="none" w:sz="0" w:space="0" w:color="auto"/>
          </w:divBdr>
        </w:div>
        <w:div w:id="329068775">
          <w:marLeft w:val="0"/>
          <w:marRight w:val="0"/>
          <w:marTop w:val="0"/>
          <w:marBottom w:val="0"/>
          <w:divBdr>
            <w:top w:val="none" w:sz="0" w:space="0" w:color="auto"/>
            <w:left w:val="none" w:sz="0" w:space="0" w:color="auto"/>
            <w:bottom w:val="none" w:sz="0" w:space="0" w:color="auto"/>
            <w:right w:val="none" w:sz="0" w:space="0" w:color="auto"/>
          </w:divBdr>
        </w:div>
      </w:divsChild>
    </w:div>
    <w:div w:id="491798301">
      <w:bodyDiv w:val="1"/>
      <w:marLeft w:val="0"/>
      <w:marRight w:val="0"/>
      <w:marTop w:val="0"/>
      <w:marBottom w:val="0"/>
      <w:divBdr>
        <w:top w:val="none" w:sz="0" w:space="0" w:color="auto"/>
        <w:left w:val="none" w:sz="0" w:space="0" w:color="auto"/>
        <w:bottom w:val="none" w:sz="0" w:space="0" w:color="auto"/>
        <w:right w:val="none" w:sz="0" w:space="0" w:color="auto"/>
      </w:divBdr>
    </w:div>
    <w:div w:id="1547834317">
      <w:bodyDiv w:val="1"/>
      <w:marLeft w:val="0"/>
      <w:marRight w:val="0"/>
      <w:marTop w:val="0"/>
      <w:marBottom w:val="0"/>
      <w:divBdr>
        <w:top w:val="none" w:sz="0" w:space="0" w:color="auto"/>
        <w:left w:val="none" w:sz="0" w:space="0" w:color="auto"/>
        <w:bottom w:val="none" w:sz="0" w:space="0" w:color="auto"/>
        <w:right w:val="none" w:sz="0" w:space="0" w:color="auto"/>
      </w:divBdr>
    </w:div>
    <w:div w:id="2037654889">
      <w:bodyDiv w:val="1"/>
      <w:marLeft w:val="0"/>
      <w:marRight w:val="0"/>
      <w:marTop w:val="0"/>
      <w:marBottom w:val="0"/>
      <w:divBdr>
        <w:top w:val="none" w:sz="0" w:space="0" w:color="auto"/>
        <w:left w:val="none" w:sz="0" w:space="0" w:color="auto"/>
        <w:bottom w:val="none" w:sz="0" w:space="0" w:color="auto"/>
        <w:right w:val="none" w:sz="0" w:space="0" w:color="auto"/>
      </w:divBdr>
    </w:div>
    <w:div w:id="2039744091">
      <w:bodyDiv w:val="1"/>
      <w:marLeft w:val="0"/>
      <w:marRight w:val="0"/>
      <w:marTop w:val="0"/>
      <w:marBottom w:val="0"/>
      <w:divBdr>
        <w:top w:val="none" w:sz="0" w:space="0" w:color="auto"/>
        <w:left w:val="none" w:sz="0" w:space="0" w:color="auto"/>
        <w:bottom w:val="none" w:sz="0" w:space="0" w:color="auto"/>
        <w:right w:val="none" w:sz="0" w:space="0" w:color="auto"/>
      </w:divBdr>
    </w:div>
    <w:div w:id="2104912235">
      <w:bodyDiv w:val="1"/>
      <w:marLeft w:val="0"/>
      <w:marRight w:val="0"/>
      <w:marTop w:val="0"/>
      <w:marBottom w:val="0"/>
      <w:divBdr>
        <w:top w:val="none" w:sz="0" w:space="0" w:color="auto"/>
        <w:left w:val="none" w:sz="0" w:space="0" w:color="auto"/>
        <w:bottom w:val="none" w:sz="0" w:space="0" w:color="auto"/>
        <w:right w:val="none" w:sz="0" w:space="0" w:color="auto"/>
      </w:divBdr>
    </w:div>
    <w:div w:id="211871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d36fd9-ffc6-4e6a-ac92-5e98ba851f51">
      <Terms xmlns="http://schemas.microsoft.com/office/infopath/2007/PartnerControls"/>
    </lcf76f155ced4ddcb4097134ff3c332f>
    <TaxCatchAll xmlns="ac2b6c86-ed18-491d-8681-c1bc541a39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954BF4BC716F44DB99EC8770FBB6DD4" ma:contentTypeVersion="18" ma:contentTypeDescription="Ein neues Dokument erstellen." ma:contentTypeScope="" ma:versionID="ff0428a804ac0d7fc462484b15d7bab0">
  <xsd:schema xmlns:xsd="http://www.w3.org/2001/XMLSchema" xmlns:xs="http://www.w3.org/2001/XMLSchema" xmlns:p="http://schemas.microsoft.com/office/2006/metadata/properties" xmlns:ns2="30d36fd9-ffc6-4e6a-ac92-5e98ba851f51" xmlns:ns3="ac2b6c86-ed18-491d-8681-c1bc541a391d" targetNamespace="http://schemas.microsoft.com/office/2006/metadata/properties" ma:root="true" ma:fieldsID="b59b973a479fb9b39cc63a9b3b06b732" ns2:_="" ns3:_="">
    <xsd:import namespace="30d36fd9-ffc6-4e6a-ac92-5e98ba851f51"/>
    <xsd:import namespace="ac2b6c86-ed18-491d-8681-c1bc541a39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36fd9-ffc6-4e6a-ac92-5e98ba851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b6c86-ed18-491d-8681-c1bc541a391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c6cb0f10-2cd9-4a3d-a0a9-65cc1da735e3}" ma:internalName="TaxCatchAll" ma:showField="CatchAllData" ma:web="ac2b6c86-ed18-491d-8681-c1bc541a39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9B8FF-A460-4C17-AC69-DEB8D3AA5E2D}">
  <ds:schemaRefs>
    <ds:schemaRef ds:uri="http://schemas.microsoft.com/office/2006/metadata/properties"/>
    <ds:schemaRef ds:uri="http://schemas.microsoft.com/office/infopath/2007/PartnerControls"/>
    <ds:schemaRef ds:uri="30d36fd9-ffc6-4e6a-ac92-5e98ba851f51"/>
    <ds:schemaRef ds:uri="ac2b6c86-ed18-491d-8681-c1bc541a391d"/>
  </ds:schemaRefs>
</ds:datastoreItem>
</file>

<file path=customXml/itemProps2.xml><?xml version="1.0" encoding="utf-8"?>
<ds:datastoreItem xmlns:ds="http://schemas.openxmlformats.org/officeDocument/2006/customXml" ds:itemID="{062C91FB-DAD4-407A-AF68-F24E0C14D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36fd9-ffc6-4e6a-ac92-5e98ba851f51"/>
    <ds:schemaRef ds:uri="ac2b6c86-ed18-491d-8681-c1bc541a3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E9922C-397F-436E-8E26-4A8936A4C9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1829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 Stein</dc:creator>
  <cp:lastModifiedBy>Philipp Paulik</cp:lastModifiedBy>
  <cp:revision>15</cp:revision>
  <cp:lastPrinted>2020-05-21T14:15:00Z</cp:lastPrinted>
  <dcterms:created xsi:type="dcterms:W3CDTF">2025-09-03T11:18:00Z</dcterms:created>
  <dcterms:modified xsi:type="dcterms:W3CDTF">2026-09-24T12:11:00Z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0x0101003954BF4BC716F44DB99EC8770FBB6DD4</vt:lpwstr>
  </property>
  <property fmtid="{D5CDD505-2E9C-101B-9397-08002B2CF9AE}" pid="3" name="MediaServiceImageTags">
    <vt:lpwstr/>
  </property>
</Properties>
</file>