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Helvetica" w:hAnsi="Helvetica"/>
          <w:b/>
          <w:sz w:val="124"/>
          <w:szCs w:val="124"/>
        </w:rPr>
        <w:id w:val="-1264605680"/>
        <w:docPartObj>
          <w:docPartGallery w:val="Cover Pages"/>
          <w:docPartUnique/>
        </w:docPartObj>
      </w:sdtPr>
      <w:sdtEndPr>
        <w:rPr>
          <w:rFonts w:ascii="Calibri" w:hAnsi="Calibri"/>
          <w:b w:val="0"/>
          <w:sz w:val="98"/>
          <w:szCs w:val="98"/>
        </w:rPr>
      </w:sdtEndPr>
      <w:sdtContent>
        <w:p w14:paraId="528FAA80" w14:textId="77777777" w:rsidR="008F4C7F" w:rsidRDefault="008F4C7F" w:rsidP="0072518A">
          <w:pPr>
            <w:jc w:val="center"/>
            <w:rPr>
              <w:rFonts w:ascii="Helvetica" w:hAnsi="Helvetica"/>
              <w:b/>
              <w:sz w:val="124"/>
              <w:szCs w:val="124"/>
            </w:rPr>
          </w:pPr>
        </w:p>
        <w:p w14:paraId="4CC1E9A8" w14:textId="24A8CD10" w:rsidR="00C33A36" w:rsidRPr="00CC74BD" w:rsidRDefault="0098378C" w:rsidP="0072518A">
          <w:pPr>
            <w:jc w:val="center"/>
            <w:rPr>
              <w:rStyle w:val="berschrift1Zchn"/>
              <w:rFonts w:ascii="Helvetica" w:hAnsi="Helvetica"/>
              <w:b/>
              <w:bCs/>
              <w:color w:val="6D8E43"/>
              <w:sz w:val="104"/>
              <w:szCs w:val="104"/>
            </w:rPr>
          </w:pPr>
          <w:r w:rsidRPr="00CC74BD">
            <w:rPr>
              <w:rStyle w:val="berschrift1Zchn"/>
              <w:rFonts w:ascii="Helvetica" w:hAnsi="Helvetica"/>
              <w:b/>
              <w:bCs/>
              <w:color w:val="6D8E43"/>
              <w:sz w:val="104"/>
              <w:szCs w:val="104"/>
            </w:rPr>
            <w:t>Übersicht</w:t>
          </w:r>
          <w:r w:rsidR="00146477" w:rsidRPr="00CC74BD">
            <w:rPr>
              <w:rStyle w:val="berschrift1Zchn"/>
              <w:rFonts w:ascii="Helvetica" w:hAnsi="Helvetica"/>
              <w:b/>
              <w:bCs/>
              <w:color w:val="6D8E43"/>
              <w:sz w:val="104"/>
              <w:szCs w:val="104"/>
            </w:rPr>
            <w:t xml:space="preserve">: </w:t>
          </w:r>
        </w:p>
        <w:p w14:paraId="759E559E" w14:textId="0DE11E7C" w:rsidR="00DC69D4" w:rsidRPr="00CC74BD" w:rsidRDefault="00653CCD" w:rsidP="0072518A">
          <w:pPr>
            <w:jc w:val="center"/>
            <w:rPr>
              <w:color w:val="6D8E43"/>
              <w:sz w:val="98"/>
              <w:szCs w:val="98"/>
            </w:rPr>
          </w:pPr>
          <w:r w:rsidRPr="00CC74BD">
            <w:rPr>
              <w:rStyle w:val="berschrift1Zchn"/>
              <w:rFonts w:ascii="Helvetica" w:hAnsi="Helvetica"/>
              <w:b/>
              <w:bCs/>
              <w:color w:val="6D8E43"/>
              <w:sz w:val="104"/>
              <w:szCs w:val="104"/>
            </w:rPr>
            <w:t>GoBD</w:t>
          </w:r>
        </w:p>
        <w:p w14:paraId="6FA3CD01" w14:textId="74C93652" w:rsidR="00F93452" w:rsidRDefault="00F93452">
          <w:pPr>
            <w:spacing w:before="6800"/>
            <w:jc w:val="center"/>
          </w:pPr>
        </w:p>
        <w:p w14:paraId="79FCA52F" w14:textId="77777777" w:rsidR="00F93452" w:rsidRDefault="00831F71">
          <w:pPr>
            <w:jc w:val="center"/>
          </w:pPr>
          <w:r w:rsidRPr="003B528A">
            <w:rPr>
              <w:sz w:val="98"/>
              <w:szCs w:val="98"/>
            </w:rPr>
            <w:br w:type="page"/>
          </w:r>
        </w:p>
      </w:sdtContent>
    </w:sdt>
    <w:p w14:paraId="1495E581" w14:textId="4BD8E350" w:rsidR="008C16E9" w:rsidRPr="00961D4B" w:rsidRDefault="00961D4B" w:rsidP="00961D4B">
      <w:pPr>
        <w:rPr>
          <w:rFonts w:ascii="Helvetica" w:hAnsi="Helvetica" w:cs="Helvetica"/>
          <w:b/>
          <w:bCs/>
          <w:color w:val="6D8E43"/>
          <w:sz w:val="32"/>
          <w:szCs w:val="32"/>
        </w:rPr>
      </w:pPr>
      <w:r>
        <w:rPr>
          <w:rFonts w:ascii="Helvetica" w:hAnsi="Helvetica" w:cs="Helvetica"/>
          <w:b/>
          <w:bCs/>
          <w:color w:val="6D8E43"/>
          <w:sz w:val="32"/>
          <w:szCs w:val="32"/>
        </w:rPr>
        <w:lastRenderedPageBreak/>
        <w:t>ÜBERSICHT</w:t>
      </w:r>
      <w:r w:rsidRPr="00A95DDB">
        <w:rPr>
          <w:rFonts w:ascii="Helvetica" w:hAnsi="Helvetica" w:cs="Helvetica"/>
          <w:b/>
          <w:bCs/>
          <w:color w:val="6D8E43"/>
          <w:sz w:val="32"/>
          <w:szCs w:val="32"/>
        </w:rPr>
        <w:t>:</w:t>
      </w:r>
      <w:r>
        <w:rPr>
          <w:rFonts w:ascii="Helvetica" w:hAnsi="Helvetica" w:cs="Helvetica"/>
          <w:b/>
          <w:bCs/>
          <w:color w:val="6D8E43"/>
          <w:sz w:val="32"/>
          <w:szCs w:val="32"/>
        </w:rPr>
        <w:t xml:space="preserve"> </w:t>
      </w:r>
      <w:proofErr w:type="spellStart"/>
      <w:r w:rsidR="0026653A" w:rsidRPr="0026653A">
        <w:rPr>
          <w:rFonts w:ascii="Helvetica" w:hAnsi="Helvetica" w:cs="Helvetica"/>
          <w:b/>
          <w:bCs/>
          <w:color w:val="6D8E43"/>
          <w:sz w:val="32"/>
          <w:szCs w:val="32"/>
        </w:rPr>
        <w:t>GoBD</w:t>
      </w:r>
      <w:proofErr w:type="spellEnd"/>
    </w:p>
    <w:p w14:paraId="2C1D3D88" w14:textId="77777777" w:rsidR="00961D4B" w:rsidRPr="007627C9" w:rsidRDefault="00961D4B" w:rsidP="00977F4D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tbl>
      <w:tblPr>
        <w:tblStyle w:val="Tabellenraster"/>
        <w:tblW w:w="906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604"/>
        <w:gridCol w:w="7460"/>
      </w:tblGrid>
      <w:tr w:rsidR="00F93452" w:rsidRPr="00950DB2" w14:paraId="4FD1A856" w14:textId="77777777" w:rsidTr="001B3D27">
        <w:tc>
          <w:tcPr>
            <w:tcW w:w="9064" w:type="dxa"/>
            <w:gridSpan w:val="2"/>
            <w:shd w:val="clear" w:color="auto" w:fill="6D8E43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C59E5CC" w14:textId="00E12E49" w:rsidR="00F93452" w:rsidRPr="00950DB2" w:rsidRDefault="00CC74BD">
            <w:pPr>
              <w:tabs>
                <w:tab w:val="right" w:pos="8804"/>
              </w:tabs>
              <w:rPr>
                <w:rFonts w:asciiTheme="minorHAnsi" w:hAnsiTheme="minorHAnsi" w:cstheme="minorHAnsi"/>
              </w:rPr>
            </w:pPr>
            <w:r w:rsidRPr="00950DB2">
              <w:rPr>
                <w:rFonts w:asciiTheme="minorHAnsi" w:hAnsiTheme="minorHAnsi" w:cstheme="minorHAnsi"/>
                <w:b/>
                <w:bCs/>
                <w:color w:val="FFFFFF"/>
              </w:rPr>
              <w:t>Ihre GoBD-Schnellübersicht 2026/2027</w:t>
            </w:r>
            <w:r w:rsidRPr="00950DB2">
              <w:rPr>
                <w:rFonts w:asciiTheme="minorHAnsi" w:hAnsiTheme="minorHAnsi" w:cstheme="minorHAnsi"/>
              </w:rPr>
              <w:tab/>
            </w:r>
          </w:p>
        </w:tc>
      </w:tr>
      <w:tr w:rsidR="00F93452" w:rsidRPr="00950DB2" w14:paraId="4BC22D0F" w14:textId="77777777" w:rsidTr="00401E44">
        <w:tc>
          <w:tcPr>
            <w:tcW w:w="1604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33D45E" w14:textId="77777777" w:rsidR="00F93452" w:rsidRPr="00D41663" w:rsidRDefault="00CC74BD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D41663">
              <w:rPr>
                <w:rFonts w:asciiTheme="minorHAnsi" w:hAnsiTheme="minorHAnsi" w:cstheme="minorHAnsi"/>
                <w:b/>
                <w:bCs/>
                <w:color w:val="000000"/>
              </w:rPr>
              <w:t>Thema</w:t>
            </w:r>
          </w:p>
        </w:tc>
        <w:tc>
          <w:tcPr>
            <w:tcW w:w="7460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66EDEC" w14:textId="77777777" w:rsidR="00F93452" w:rsidRPr="00D41663" w:rsidRDefault="00CC74BD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D41663">
              <w:rPr>
                <w:rFonts w:asciiTheme="minorHAnsi" w:hAnsiTheme="minorHAnsi" w:cstheme="minorHAnsi"/>
                <w:b/>
                <w:bCs/>
                <w:color w:val="000000"/>
              </w:rPr>
              <w:t>Das gilt für Sie als Schatzmeister</w:t>
            </w:r>
          </w:p>
        </w:tc>
      </w:tr>
      <w:tr w:rsidR="00F93452" w:rsidRPr="00950DB2" w14:paraId="51C8266F" w14:textId="77777777" w:rsidTr="00401E44">
        <w:tc>
          <w:tcPr>
            <w:tcW w:w="16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47665F" w14:textId="77777777" w:rsidR="00F93452" w:rsidRPr="00BE32AB" w:rsidRDefault="00CC74BD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BE32AB">
              <w:rPr>
                <w:rFonts w:asciiTheme="minorHAnsi" w:hAnsiTheme="minorHAnsi" w:cstheme="minorHAnsi"/>
                <w:b/>
                <w:bCs/>
                <w:color w:val="000000"/>
              </w:rPr>
              <w:t>Belege</w:t>
            </w:r>
          </w:p>
        </w:tc>
        <w:tc>
          <w:tcPr>
            <w:tcW w:w="74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2F471F" w14:textId="77777777" w:rsidR="00F93452" w:rsidRPr="00BE32AB" w:rsidRDefault="00CC74BD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BE32AB">
              <w:rPr>
                <w:rFonts w:asciiTheme="minorHAnsi" w:hAnsiTheme="minorHAnsi" w:cstheme="minorHAnsi"/>
                <w:color w:val="000000"/>
              </w:rPr>
              <w:t>Zu jeder Buchung gehört ein nachvollziehbarer Beleg. Betrag, Anlass, Empfänger und Zahlung müssen zusammenpassen.</w:t>
            </w:r>
          </w:p>
        </w:tc>
      </w:tr>
      <w:tr w:rsidR="00F93452" w:rsidRPr="00950DB2" w14:paraId="1283DD98" w14:textId="77777777" w:rsidTr="00401E44">
        <w:tc>
          <w:tcPr>
            <w:tcW w:w="16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7756AE" w14:textId="77777777" w:rsidR="00F93452" w:rsidRPr="00BE32AB" w:rsidRDefault="00CC74BD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BE32AB">
              <w:rPr>
                <w:rFonts w:asciiTheme="minorHAnsi" w:hAnsiTheme="minorHAnsi" w:cstheme="minorHAnsi"/>
                <w:b/>
                <w:bCs/>
                <w:color w:val="000000"/>
              </w:rPr>
              <w:t>Kasse</w:t>
            </w:r>
          </w:p>
        </w:tc>
        <w:tc>
          <w:tcPr>
            <w:tcW w:w="74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450955" w14:textId="77777777" w:rsidR="00F93452" w:rsidRPr="00BE32AB" w:rsidRDefault="00CC74BD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BE32AB">
              <w:rPr>
                <w:rFonts w:asciiTheme="minorHAnsi" w:hAnsiTheme="minorHAnsi" w:cstheme="minorHAnsi"/>
                <w:color w:val="000000"/>
              </w:rPr>
              <w:t>Bareinnahmen und Barausgaben sind täglich festzuhalten (§ 146 Abs. 1 Satz 2 AO).</w:t>
            </w:r>
          </w:p>
        </w:tc>
      </w:tr>
      <w:tr w:rsidR="00F93452" w:rsidRPr="00950DB2" w14:paraId="41841B43" w14:textId="77777777" w:rsidTr="00401E44">
        <w:tc>
          <w:tcPr>
            <w:tcW w:w="16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D8D048" w14:textId="77777777" w:rsidR="00F93452" w:rsidRPr="00BE32AB" w:rsidRDefault="00CC74BD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BE32AB">
              <w:rPr>
                <w:rFonts w:asciiTheme="minorHAnsi" w:hAnsiTheme="minorHAnsi" w:cstheme="minorHAnsi"/>
                <w:b/>
                <w:bCs/>
                <w:color w:val="000000"/>
              </w:rPr>
              <w:t>E-Mail</w:t>
            </w:r>
          </w:p>
        </w:tc>
        <w:tc>
          <w:tcPr>
            <w:tcW w:w="74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BB3F9D" w14:textId="77777777" w:rsidR="00F93452" w:rsidRPr="00BE32AB" w:rsidRDefault="00CC74BD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BE32AB">
              <w:rPr>
                <w:rFonts w:asciiTheme="minorHAnsi" w:hAnsiTheme="minorHAnsi" w:cstheme="minorHAnsi"/>
                <w:color w:val="000000"/>
              </w:rPr>
              <w:t>Enthält die Mail selbst steuerlich relevante Angaben, archivieren Sie sie. Dient sie nur als Begleittext zu einer angehängten Rechnung, steht der Anhang im Mittelpunkt.</w:t>
            </w:r>
          </w:p>
        </w:tc>
      </w:tr>
      <w:tr w:rsidR="00F93452" w:rsidRPr="00950DB2" w14:paraId="68D7C113" w14:textId="77777777" w:rsidTr="00401E44">
        <w:tc>
          <w:tcPr>
            <w:tcW w:w="16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16C025" w14:textId="77777777" w:rsidR="00F93452" w:rsidRPr="00BE32AB" w:rsidRDefault="00CC74BD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BE32AB">
              <w:rPr>
                <w:rFonts w:asciiTheme="minorHAnsi" w:hAnsiTheme="minorHAnsi" w:cstheme="minorHAnsi"/>
                <w:b/>
                <w:bCs/>
                <w:color w:val="000000"/>
              </w:rPr>
              <w:t>Kontoauszüge</w:t>
            </w:r>
          </w:p>
        </w:tc>
        <w:tc>
          <w:tcPr>
            <w:tcW w:w="74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D60702" w14:textId="77777777" w:rsidR="00F93452" w:rsidRPr="00BE32AB" w:rsidRDefault="00CC74BD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BE32AB">
              <w:rPr>
                <w:rFonts w:asciiTheme="minorHAnsi" w:hAnsiTheme="minorHAnsi" w:cstheme="minorHAnsi"/>
                <w:color w:val="000000"/>
              </w:rPr>
              <w:t>Elektronisch erhaltene Kontoauszüge bleiben elektronisch archiviert. Ein Ausdruck kann zusätzlich in den Ordner.</w:t>
            </w:r>
          </w:p>
        </w:tc>
      </w:tr>
      <w:tr w:rsidR="00F93452" w:rsidRPr="00950DB2" w14:paraId="12E1A930" w14:textId="77777777" w:rsidTr="00401E44">
        <w:tc>
          <w:tcPr>
            <w:tcW w:w="16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16DEBA" w14:textId="77777777" w:rsidR="00F93452" w:rsidRPr="00BE32AB" w:rsidRDefault="00CC74BD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BE32AB">
              <w:rPr>
                <w:rFonts w:asciiTheme="minorHAnsi" w:hAnsiTheme="minorHAnsi" w:cstheme="minorHAnsi"/>
                <w:b/>
                <w:bCs/>
                <w:color w:val="000000"/>
              </w:rPr>
              <w:t>Word/Excel</w:t>
            </w:r>
          </w:p>
        </w:tc>
        <w:tc>
          <w:tcPr>
            <w:tcW w:w="74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6B63D4" w14:textId="77777777" w:rsidR="00F93452" w:rsidRPr="00BE32AB" w:rsidRDefault="00CC74BD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BE32AB">
              <w:rPr>
                <w:rFonts w:asciiTheme="minorHAnsi" w:hAnsiTheme="minorHAnsi" w:cstheme="minorHAnsi"/>
                <w:color w:val="000000"/>
              </w:rPr>
              <w:t>Veränderbare Dateien brauchen einen Archivierungsweg, der die ursprüngliche Fassung erhält und spätere Änderungen nachvollziehbar macht.</w:t>
            </w:r>
          </w:p>
        </w:tc>
      </w:tr>
      <w:tr w:rsidR="00F93452" w:rsidRPr="00950DB2" w14:paraId="0C121545" w14:textId="77777777" w:rsidTr="00401E44">
        <w:tc>
          <w:tcPr>
            <w:tcW w:w="16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2462DD" w14:textId="77777777" w:rsidR="00F93452" w:rsidRPr="00BE32AB" w:rsidRDefault="00CC74BD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BE32AB">
              <w:rPr>
                <w:rFonts w:asciiTheme="minorHAnsi" w:hAnsiTheme="minorHAnsi" w:cstheme="minorHAnsi"/>
                <w:b/>
                <w:bCs/>
                <w:color w:val="000000"/>
              </w:rPr>
              <w:t>Scannen</w:t>
            </w:r>
          </w:p>
        </w:tc>
        <w:tc>
          <w:tcPr>
            <w:tcW w:w="74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F19C9D" w14:textId="77777777" w:rsidR="00F93452" w:rsidRPr="00BE32AB" w:rsidRDefault="00CC74BD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BE32AB">
              <w:rPr>
                <w:rFonts w:asciiTheme="minorHAnsi" w:hAnsiTheme="minorHAnsi" w:cstheme="minorHAnsi"/>
                <w:color w:val="000000"/>
              </w:rPr>
              <w:t>Papierbelege dürfen Sie fotografieren oder scannen. Legen Sie fest, wer scannt, wann dies geschieht und wie die Lesbarkeit kontrolliert wird.</w:t>
            </w:r>
          </w:p>
        </w:tc>
      </w:tr>
      <w:tr w:rsidR="00F93452" w:rsidRPr="00950DB2" w14:paraId="28DFFC94" w14:textId="77777777" w:rsidTr="00401E44">
        <w:tc>
          <w:tcPr>
            <w:tcW w:w="16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C6B0A4" w14:textId="77777777" w:rsidR="00F93452" w:rsidRPr="00BE32AB" w:rsidRDefault="00CC74BD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BE32AB">
              <w:rPr>
                <w:rFonts w:asciiTheme="minorHAnsi" w:hAnsiTheme="minorHAnsi" w:cstheme="minorHAnsi"/>
                <w:b/>
                <w:bCs/>
                <w:color w:val="000000"/>
              </w:rPr>
              <w:t>Kontrolle</w:t>
            </w:r>
          </w:p>
        </w:tc>
        <w:tc>
          <w:tcPr>
            <w:tcW w:w="74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733C5F" w14:textId="77777777" w:rsidR="00F93452" w:rsidRPr="00BE32AB" w:rsidRDefault="00CC74BD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BE32AB">
              <w:rPr>
                <w:rFonts w:asciiTheme="minorHAnsi" w:hAnsiTheme="minorHAnsi" w:cstheme="minorHAnsi"/>
                <w:color w:val="000000"/>
              </w:rPr>
              <w:t>Regeln Sie Zugriffsrechte, Zahlungsfreigaben und Kontrollen. Bei wichtigen Vorgängen empfiehlt sich das 4-Augen-Prinzip.</w:t>
            </w:r>
          </w:p>
        </w:tc>
      </w:tr>
      <w:tr w:rsidR="00F93452" w:rsidRPr="00950DB2" w14:paraId="55E69E53" w14:textId="77777777" w:rsidTr="00401E44">
        <w:tc>
          <w:tcPr>
            <w:tcW w:w="16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E97B1B" w14:textId="77777777" w:rsidR="00F93452" w:rsidRPr="00BE32AB" w:rsidRDefault="00CC74BD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BE32AB">
              <w:rPr>
                <w:rFonts w:asciiTheme="minorHAnsi" w:hAnsiTheme="minorHAnsi" w:cstheme="minorHAnsi"/>
                <w:b/>
                <w:bCs/>
                <w:color w:val="000000"/>
              </w:rPr>
              <w:t>Software</w:t>
            </w:r>
          </w:p>
        </w:tc>
        <w:tc>
          <w:tcPr>
            <w:tcW w:w="74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247D46" w14:textId="77777777" w:rsidR="00F93452" w:rsidRPr="00BE32AB" w:rsidRDefault="00CC74BD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BE32AB">
              <w:rPr>
                <w:rFonts w:asciiTheme="minorHAnsi" w:hAnsiTheme="minorHAnsi" w:cstheme="minorHAnsi"/>
                <w:color w:val="000000"/>
              </w:rPr>
              <w:t>Buchungen und Belege müssen verknüpfbar bleiben. Änderungen gehören protokolliert, Daten müssen für eine Prüfung auswertbar sein.</w:t>
            </w:r>
          </w:p>
        </w:tc>
      </w:tr>
      <w:tr w:rsidR="00F93452" w:rsidRPr="00950DB2" w14:paraId="28B9F919" w14:textId="77777777" w:rsidTr="00401E44">
        <w:tc>
          <w:tcPr>
            <w:tcW w:w="16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54C354" w14:textId="77777777" w:rsidR="00F93452" w:rsidRPr="00BE32AB" w:rsidRDefault="00CC74BD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BE32AB">
              <w:rPr>
                <w:rFonts w:asciiTheme="minorHAnsi" w:hAnsiTheme="minorHAnsi" w:cstheme="minorHAnsi"/>
                <w:b/>
                <w:bCs/>
                <w:color w:val="000000"/>
              </w:rPr>
              <w:t>Software-wechsel</w:t>
            </w:r>
          </w:p>
        </w:tc>
        <w:tc>
          <w:tcPr>
            <w:tcW w:w="74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D61394" w14:textId="77777777" w:rsidR="00F93452" w:rsidRPr="00BE32AB" w:rsidRDefault="00CC74BD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BE32AB">
              <w:rPr>
                <w:rFonts w:asciiTheme="minorHAnsi" w:hAnsiTheme="minorHAnsi" w:cstheme="minorHAnsi"/>
                <w:color w:val="000000"/>
              </w:rPr>
              <w:t>Archivieren Sie die alten Daten so, dass sie während der Aufbewahrungsfrist weiter lesbar und auswertbar bleiben.</w:t>
            </w:r>
          </w:p>
        </w:tc>
      </w:tr>
      <w:tr w:rsidR="00401E44" w:rsidRPr="00950DB2" w14:paraId="48548F75" w14:textId="77777777" w:rsidTr="00401E44">
        <w:tc>
          <w:tcPr>
            <w:tcW w:w="9064" w:type="dxa"/>
            <w:gridSpan w:val="2"/>
            <w:shd w:val="clear" w:color="auto" w:fill="E4894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E21536" w14:textId="77777777" w:rsidR="00401E44" w:rsidRPr="00401E44" w:rsidRDefault="00401E44">
            <w:pPr>
              <w:spacing w:line="264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</w:tbl>
    <w:p w14:paraId="0195EFE1" w14:textId="77777777" w:rsidR="00F93452" w:rsidRDefault="00CC74BD">
      <w:r>
        <w:br w:type="page"/>
      </w:r>
    </w:p>
    <w:p w14:paraId="3C122AAB" w14:textId="77777777" w:rsidR="00CC74BD" w:rsidRDefault="00CC74BD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156F94AD" w14:textId="77777777" w:rsidR="00CC74BD" w:rsidRDefault="00CC74BD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538743EB" w14:textId="77777777" w:rsidR="00CC74BD" w:rsidRDefault="00CC74BD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10C0C2FE" w14:textId="77777777" w:rsidR="00CC74BD" w:rsidRDefault="00CC74BD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3D2C9D3F" w14:textId="77777777" w:rsidR="00CC74BD" w:rsidRDefault="00CC74BD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5ADAA780" w14:textId="77777777" w:rsidR="00CC74BD" w:rsidRDefault="00CC74BD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16B6364F" w14:textId="77777777" w:rsidR="00CC74BD" w:rsidRDefault="00CC74BD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3F14393E" w14:textId="77777777" w:rsidR="00CC74BD" w:rsidRDefault="00CC74BD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3420BCBD" w14:textId="77777777" w:rsidR="00CC74BD" w:rsidRDefault="00CC74BD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70E06665" w14:textId="77777777" w:rsidR="00CC74BD" w:rsidRDefault="00CC74BD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05D21FE0" w14:textId="77777777" w:rsidR="00CC74BD" w:rsidRDefault="00CC74BD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2C730D8F" w14:textId="77777777" w:rsidR="00CC74BD" w:rsidRDefault="00CC74BD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157369F0" w14:textId="77777777" w:rsidR="00CC74BD" w:rsidRDefault="00CC74BD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1C0F51F2" w14:textId="77777777" w:rsidR="00CC74BD" w:rsidRDefault="00CC74BD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0696DFAD" w14:textId="77777777" w:rsidR="00CC74BD" w:rsidRDefault="00CC74BD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2449F534" w14:textId="77777777" w:rsidR="00CC74BD" w:rsidRDefault="00CC74BD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64D609E6" w14:textId="77777777" w:rsidR="00CC74BD" w:rsidRDefault="00CC74BD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4FA23D3E" w14:textId="024698CC" w:rsidR="00035275" w:rsidRPr="00035275" w:rsidRDefault="00035275" w:rsidP="00D42B77">
      <w:pPr>
        <w:rPr>
          <w:rFonts w:ascii="Helvetica" w:hAnsi="Helvetica" w:cs="Helvetica"/>
          <w:b/>
          <w:bCs/>
          <w:sz w:val="28"/>
          <w:szCs w:val="28"/>
        </w:rPr>
      </w:pPr>
      <w:r w:rsidRPr="00035275">
        <w:rPr>
          <w:rFonts w:ascii="Helvetica" w:hAnsi="Helvetica" w:cs="Helvetica"/>
          <w:b/>
          <w:bCs/>
          <w:sz w:val="28"/>
          <w:szCs w:val="28"/>
        </w:rPr>
        <w:t>Impressum</w:t>
      </w:r>
    </w:p>
    <w:p w14:paraId="1E1447AC" w14:textId="77777777" w:rsidR="00035275" w:rsidRPr="00035275" w:rsidRDefault="00035275" w:rsidP="00035275">
      <w:pPr>
        <w:spacing w:line="360" w:lineRule="auto"/>
        <w:jc w:val="both"/>
        <w:rPr>
          <w:rFonts w:ascii="Helvetica" w:hAnsi="Helvetica" w:cs="Helvetica"/>
        </w:rPr>
      </w:pPr>
    </w:p>
    <w:p w14:paraId="3D5E8434" w14:textId="1054108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Verlag </w:t>
      </w:r>
      <w:proofErr w:type="spellStart"/>
      <w:r w:rsidRPr="00035275">
        <w:rPr>
          <w:rFonts w:ascii="Helvetica" w:hAnsi="Helvetica" w:cs="Helvetica"/>
        </w:rPr>
        <w:t>PROmedia</w:t>
      </w:r>
      <w:proofErr w:type="spellEnd"/>
      <w:r w:rsidRPr="00035275">
        <w:rPr>
          <w:rFonts w:ascii="Helvetica" w:hAnsi="Helvetica" w:cs="Helvetica"/>
        </w:rPr>
        <w:t xml:space="preserve"> ein Verlagsbereich der</w:t>
      </w:r>
      <w:r>
        <w:rPr>
          <w:rFonts w:ascii="Helvetica" w:hAnsi="Helvetica" w:cs="Helvetica"/>
        </w:rPr>
        <w:t xml:space="preserve"> </w:t>
      </w:r>
      <w:r w:rsidRPr="00035275">
        <w:rPr>
          <w:rFonts w:ascii="Helvetica" w:hAnsi="Helvetica" w:cs="Helvetica"/>
        </w:rPr>
        <w:t xml:space="preserve">Verlag für die </w:t>
      </w:r>
      <w:proofErr w:type="spellStart"/>
      <w:r w:rsidRPr="00035275">
        <w:rPr>
          <w:rFonts w:ascii="Helvetica" w:hAnsi="Helvetica" w:cs="Helvetica"/>
        </w:rPr>
        <w:t>Deutsche</w:t>
      </w:r>
      <w:proofErr w:type="spellEnd"/>
      <w:r w:rsidRPr="00035275">
        <w:rPr>
          <w:rFonts w:ascii="Helvetica" w:hAnsi="Helvetica" w:cs="Helvetica"/>
        </w:rPr>
        <w:t xml:space="preserve"> Wirtschaft AG, </w:t>
      </w:r>
    </w:p>
    <w:p w14:paraId="6E029701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Theodor-Heuss-Straße 2-4 D-53177 Bonn </w:t>
      </w:r>
    </w:p>
    <w:p w14:paraId="7467F294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Großkundenpostleitzahl: D-53095 Bonn </w:t>
      </w:r>
    </w:p>
    <w:p w14:paraId="52D20349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Tel.: (0228) 95 50 73 55 </w:t>
      </w:r>
    </w:p>
    <w:p w14:paraId="5DD4FA88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Fax: (0228) 36 96 480 </w:t>
      </w:r>
    </w:p>
    <w:p w14:paraId="4E9C2CA4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Internet: www.vnrgroup.com </w:t>
      </w:r>
    </w:p>
    <w:p w14:paraId="5869655F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E-Mail: kundendienst@vnr.de </w:t>
      </w:r>
    </w:p>
    <w:p w14:paraId="5E62C686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Vorstand: Richard Rentrop, Michael Schrader </w:t>
      </w:r>
    </w:p>
    <w:p w14:paraId="0E66FACB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Redaktionell Verantwortliche: Kathrin Righi, </w:t>
      </w:r>
    </w:p>
    <w:p w14:paraId="1FAFF7BE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VNR Verlag für die </w:t>
      </w:r>
      <w:proofErr w:type="spellStart"/>
      <w:r w:rsidRPr="00035275">
        <w:rPr>
          <w:rFonts w:ascii="Helvetica" w:hAnsi="Helvetica" w:cs="Helvetica"/>
        </w:rPr>
        <w:t>Deutsche</w:t>
      </w:r>
      <w:proofErr w:type="spellEnd"/>
      <w:r w:rsidRPr="00035275">
        <w:rPr>
          <w:rFonts w:ascii="Helvetica" w:hAnsi="Helvetica" w:cs="Helvetica"/>
        </w:rPr>
        <w:t xml:space="preserve"> Wirtschaft AG, </w:t>
      </w:r>
    </w:p>
    <w:p w14:paraId="3CBFFE21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>Adresse siehe oben</w:t>
      </w:r>
    </w:p>
    <w:p w14:paraId="2C85041E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</w:p>
    <w:p w14:paraId="05FBBB5C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Alle Angaben wurden mit Sorgfalt ermittelt und überprüft. </w:t>
      </w:r>
    </w:p>
    <w:p w14:paraId="7EA35263" w14:textId="1011D280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>Sie basieren jedoch auf der Richtigkeit uns erteilter Auskünfte und unterliegen Veränderungen. Eine Gewähr kann deshalb nicht übernommen werden.</w:t>
      </w:r>
    </w:p>
    <w:p w14:paraId="5A9CA9AF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</w:p>
    <w:p w14:paraId="2917557E" w14:textId="55DD8E48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>Copyright 202</w:t>
      </w:r>
      <w:r w:rsidR="00160D94">
        <w:rPr>
          <w:rFonts w:ascii="Helvetica" w:hAnsi="Helvetica" w:cs="Helvetica"/>
        </w:rPr>
        <w:t>6</w:t>
      </w:r>
      <w:r w:rsidRPr="00035275">
        <w:rPr>
          <w:rFonts w:ascii="Helvetica" w:hAnsi="Helvetica" w:cs="Helvetica"/>
        </w:rPr>
        <w:t xml:space="preserve">: Vervielfältigungen jeder Art sind nur mit ausdrücklicher Genehmigung des Verlags gestattet. </w:t>
      </w:r>
    </w:p>
    <w:p w14:paraId="0632B0AC" w14:textId="2C8A2D1C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Die Aufnahme in Online-Dienste und Internet sowie die Vervielfältigung auf Datenträger dürfen nur nach vorheriger schriftlicher Zustimmung des Verlags erfolgen. </w:t>
      </w:r>
    </w:p>
    <w:sectPr w:rsidR="00035275" w:rsidRPr="00035275" w:rsidSect="00035275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2552" w:right="1418" w:bottom="1134" w:left="1418" w:header="397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CB98E" w14:textId="77777777" w:rsidR="0034605A" w:rsidRDefault="0034605A" w:rsidP="00B10EDD">
      <w:r>
        <w:separator/>
      </w:r>
    </w:p>
  </w:endnote>
  <w:endnote w:type="continuationSeparator" w:id="0">
    <w:p w14:paraId="137DF539" w14:textId="77777777" w:rsidR="0034605A" w:rsidRDefault="0034605A" w:rsidP="00B10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 Dingbats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Interstate">
    <w:altName w:val="Interstate"/>
    <w:panose1 w:val="00000000000000000000"/>
    <w:charset w:val="00"/>
    <w:family w:val="modern"/>
    <w:notTrueType/>
    <w:pitch w:val="variable"/>
    <w:sig w:usb0="A00000AF" w:usb1="5000204A" w:usb2="00000000" w:usb3="00000000" w:csb0="0000011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1961869507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377A8DCA" w14:textId="1935FC37" w:rsidR="0037704E" w:rsidRDefault="0037704E" w:rsidP="00D2353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2FDBA63B" w14:textId="77777777" w:rsidR="008404D3" w:rsidRDefault="008404D3" w:rsidP="0037704E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608047533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271137D8" w14:textId="54E4D730" w:rsidR="0037704E" w:rsidRDefault="0037704E" w:rsidP="00D2353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3D179916" w14:textId="77777777" w:rsidR="008404D3" w:rsidRDefault="008404D3" w:rsidP="0037704E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EC63A" w14:textId="6BD2490A" w:rsidR="00B10EDD" w:rsidRDefault="00B10EDD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D48ED01" wp14:editId="0C6DABB7">
              <wp:simplePos x="0" y="0"/>
              <wp:positionH relativeFrom="column">
                <wp:posOffset>-900430</wp:posOffset>
              </wp:positionH>
              <wp:positionV relativeFrom="paragraph">
                <wp:posOffset>-83397</wp:posOffset>
              </wp:positionV>
              <wp:extent cx="7611119" cy="738294"/>
              <wp:effectExtent l="0" t="0" r="8890" b="5080"/>
              <wp:wrapNone/>
              <wp:docPr id="66414256" name="Shape 62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119" cy="738294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327904" h="179997">
                            <a:moveTo>
                              <a:pt x="0" y="0"/>
                            </a:moveTo>
                            <a:lnTo>
                              <a:pt x="5327904" y="0"/>
                            </a:lnTo>
                            <a:lnTo>
                              <a:pt x="5327904" y="179997"/>
                            </a:lnTo>
                            <a:lnTo>
                              <a:pt x="0" y="17999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solidFill>
                        <a:srgbClr val="E48949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005F4A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1ECB5A" id="Shape 6251" o:spid="_x0000_s1026" style="position:absolute;margin-left:-70.9pt;margin-top:-6.55pt;width:599.3pt;height:58.1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5327904,179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" path="m,l5327904,r,179997l,179997,,e" fillcolor="#e48949" stroked="f" strokeweight="0">
              <v:stroke miterlimit="83231f" joinstyle="miter"/>
              <v:path arrowok="t" textboxrect="0,0,5327904,179997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EB189" w14:textId="77777777" w:rsidR="0034605A" w:rsidRDefault="0034605A" w:rsidP="00B10EDD">
      <w:r>
        <w:separator/>
      </w:r>
    </w:p>
  </w:footnote>
  <w:footnote w:type="continuationSeparator" w:id="0">
    <w:p w14:paraId="00C2198C" w14:textId="77777777" w:rsidR="0034605A" w:rsidRDefault="0034605A" w:rsidP="00B10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90AA9" w14:textId="27CDAD0E" w:rsidR="00B10EDD" w:rsidRPr="00CA591B" w:rsidRDefault="00B10EDD" w:rsidP="009E3344">
    <w:pPr>
      <w:pStyle w:val="Kopfzeile"/>
      <w:rPr>
        <w:color w:val="FFFFFF" w:themeColor="background1"/>
      </w:rPr>
    </w:pPr>
    <w:r w:rsidRPr="00CA591B">
      <w:rPr>
        <w:b/>
        <w:bCs/>
        <w:noProof/>
        <w:color w:val="FFFFFF" w:themeColor="background1"/>
        <w:sz w:val="28"/>
        <w:szCs w:val="28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6D9B25C3" wp14:editId="26AA41CD">
              <wp:simplePos x="0" y="0"/>
              <wp:positionH relativeFrom="column">
                <wp:posOffset>-929005</wp:posOffset>
              </wp:positionH>
              <wp:positionV relativeFrom="page">
                <wp:posOffset>9525</wp:posOffset>
              </wp:positionV>
              <wp:extent cx="5619750" cy="597535"/>
              <wp:effectExtent l="0" t="0" r="0" b="0"/>
              <wp:wrapNone/>
              <wp:docPr id="5" name="Rechtec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19750" cy="597535"/>
                      </a:xfrm>
                      <a:prstGeom prst="rect">
                        <a:avLst/>
                      </a:prstGeom>
                      <a:solidFill>
                        <a:srgbClr val="6D8E4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3FD922" id="Rechteck 5" o:spid="_x0000_s1026" style="position:absolute;margin-left:-73.15pt;margin-top:.75pt;width:442.5pt;height:47.0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" fillcolor="#6d8e43" stroked="f" strokeweight="2pt">
              <w10:wrap anchory="page"/>
              <w10:anchorlock/>
            </v:rect>
          </w:pict>
        </mc:Fallback>
      </mc:AlternateContent>
    </w:r>
    <w:r w:rsidR="00487941">
      <w:rPr>
        <w:rFonts w:ascii="Helvetica" w:hAnsi="Helvetica"/>
        <w:b/>
        <w:bCs/>
        <w:color w:val="FFFFFF" w:themeColor="background1"/>
        <w:sz w:val="28"/>
        <w:szCs w:val="28"/>
      </w:rPr>
      <w:t xml:space="preserve">Übersicht: </w:t>
    </w:r>
    <w:proofErr w:type="spellStart"/>
    <w:r w:rsidR="006228FC" w:rsidRPr="006228FC">
      <w:rPr>
        <w:rFonts w:ascii="Helvetica" w:hAnsi="Helvetica"/>
        <w:b/>
        <w:bCs/>
        <w:color w:val="FFFFFF" w:themeColor="background1"/>
        <w:sz w:val="28"/>
        <w:szCs w:val="28"/>
      </w:rPr>
      <w:t>GoBD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807D9" w14:textId="7349E76E" w:rsidR="00B10EDD" w:rsidRDefault="00B10EDD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406E47" wp14:editId="13C5201D">
              <wp:simplePos x="0" y="0"/>
              <wp:positionH relativeFrom="column">
                <wp:posOffset>-900430</wp:posOffset>
              </wp:positionH>
              <wp:positionV relativeFrom="paragraph">
                <wp:posOffset>-472229</wp:posOffset>
              </wp:positionV>
              <wp:extent cx="7611119" cy="778933"/>
              <wp:effectExtent l="0" t="0" r="8890" b="2540"/>
              <wp:wrapNone/>
              <wp:docPr id="1108610008" name="Shape 62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119" cy="778933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327904" h="179997">
                            <a:moveTo>
                              <a:pt x="0" y="0"/>
                            </a:moveTo>
                            <a:lnTo>
                              <a:pt x="5327904" y="0"/>
                            </a:lnTo>
                            <a:lnTo>
                              <a:pt x="5327904" y="179997"/>
                            </a:lnTo>
                            <a:lnTo>
                              <a:pt x="0" y="17999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solidFill>
                        <a:srgbClr val="E48949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005F4A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3BBBE9" id="Shape 6251" o:spid="_x0000_s1026" style="position:absolute;margin-left:-70.9pt;margin-top:-37.2pt;width:599.3pt;height:61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5327904,179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" path="m,l5327904,r,179997l,179997,,e" fillcolor="#e48949" stroked="f" strokeweight="0">
              <v:stroke miterlimit="83231f" joinstyle="miter"/>
              <v:path arrowok="t" textboxrect="0,0,5327904,179997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E2076"/>
    <w:multiLevelType w:val="hybridMultilevel"/>
    <w:tmpl w:val="C35400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5538F"/>
    <w:multiLevelType w:val="hybridMultilevel"/>
    <w:tmpl w:val="45482C2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F7F34"/>
    <w:multiLevelType w:val="hybridMultilevel"/>
    <w:tmpl w:val="127C92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A223D"/>
    <w:multiLevelType w:val="multilevel"/>
    <w:tmpl w:val="7570B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553500"/>
    <w:multiLevelType w:val="hybridMultilevel"/>
    <w:tmpl w:val="8816177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552A1A"/>
    <w:multiLevelType w:val="hybridMultilevel"/>
    <w:tmpl w:val="C7442C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A90FBA"/>
    <w:multiLevelType w:val="hybridMultilevel"/>
    <w:tmpl w:val="69F8E7BE"/>
    <w:lvl w:ilvl="0" w:tplc="1E74CF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773438"/>
    <w:multiLevelType w:val="hybridMultilevel"/>
    <w:tmpl w:val="EDD8F7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1E07AE"/>
    <w:multiLevelType w:val="hybridMultilevel"/>
    <w:tmpl w:val="9D020226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78B04CE"/>
    <w:multiLevelType w:val="multilevel"/>
    <w:tmpl w:val="208E6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7F170D"/>
    <w:multiLevelType w:val="hybridMultilevel"/>
    <w:tmpl w:val="8BE683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4C5425"/>
    <w:multiLevelType w:val="hybridMultilevel"/>
    <w:tmpl w:val="93D4DA7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245096"/>
    <w:multiLevelType w:val="hybridMultilevel"/>
    <w:tmpl w:val="21DAF09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F5160C"/>
    <w:multiLevelType w:val="hybridMultilevel"/>
    <w:tmpl w:val="3FE837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D22F87"/>
    <w:multiLevelType w:val="hybridMultilevel"/>
    <w:tmpl w:val="828A872A"/>
    <w:lvl w:ilvl="0" w:tplc="87043A3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EA4697"/>
    <w:multiLevelType w:val="hybridMultilevel"/>
    <w:tmpl w:val="5C4E802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C16FAE"/>
    <w:multiLevelType w:val="hybridMultilevel"/>
    <w:tmpl w:val="697E6B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D2280E"/>
    <w:multiLevelType w:val="hybridMultilevel"/>
    <w:tmpl w:val="CFACB9F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FE4767"/>
    <w:multiLevelType w:val="hybridMultilevel"/>
    <w:tmpl w:val="3900222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EC1C71"/>
    <w:multiLevelType w:val="hybridMultilevel"/>
    <w:tmpl w:val="22044954"/>
    <w:lvl w:ilvl="0" w:tplc="2696B266">
      <w:start w:val="1"/>
      <w:numFmt w:val="bullet"/>
      <w:lvlText w:val=""/>
      <w:lvlJc w:val="left"/>
      <w:pPr>
        <w:ind w:left="340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119548">
    <w:abstractNumId w:val="14"/>
  </w:num>
  <w:num w:numId="2" w16cid:durableId="1522433539">
    <w:abstractNumId w:val="9"/>
  </w:num>
  <w:num w:numId="3" w16cid:durableId="791169153">
    <w:abstractNumId w:val="3"/>
  </w:num>
  <w:num w:numId="4" w16cid:durableId="361789052">
    <w:abstractNumId w:val="10"/>
  </w:num>
  <w:num w:numId="5" w16cid:durableId="939138990">
    <w:abstractNumId w:val="6"/>
  </w:num>
  <w:num w:numId="6" w16cid:durableId="232736033">
    <w:abstractNumId w:val="18"/>
  </w:num>
  <w:num w:numId="7" w16cid:durableId="1324550409">
    <w:abstractNumId w:val="4"/>
  </w:num>
  <w:num w:numId="8" w16cid:durableId="1118722793">
    <w:abstractNumId w:val="7"/>
  </w:num>
  <w:num w:numId="9" w16cid:durableId="1883132299">
    <w:abstractNumId w:val="16"/>
  </w:num>
  <w:num w:numId="10" w16cid:durableId="2055615230">
    <w:abstractNumId w:val="15"/>
  </w:num>
  <w:num w:numId="11" w16cid:durableId="2144736458">
    <w:abstractNumId w:val="13"/>
  </w:num>
  <w:num w:numId="12" w16cid:durableId="1255818545">
    <w:abstractNumId w:val="8"/>
  </w:num>
  <w:num w:numId="13" w16cid:durableId="802501053">
    <w:abstractNumId w:val="17"/>
  </w:num>
  <w:num w:numId="14" w16cid:durableId="1813785500">
    <w:abstractNumId w:val="12"/>
  </w:num>
  <w:num w:numId="15" w16cid:durableId="853108058">
    <w:abstractNumId w:val="11"/>
  </w:num>
  <w:num w:numId="16" w16cid:durableId="121921387">
    <w:abstractNumId w:val="2"/>
  </w:num>
  <w:num w:numId="17" w16cid:durableId="1565486073">
    <w:abstractNumId w:val="1"/>
  </w:num>
  <w:num w:numId="18" w16cid:durableId="196938000">
    <w:abstractNumId w:val="0"/>
  </w:num>
  <w:num w:numId="19" w16cid:durableId="1516765204">
    <w:abstractNumId w:val="5"/>
  </w:num>
  <w:num w:numId="20" w16cid:durableId="13353816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7D1"/>
    <w:rsid w:val="00000781"/>
    <w:rsid w:val="000078F5"/>
    <w:rsid w:val="00012C83"/>
    <w:rsid w:val="00027861"/>
    <w:rsid w:val="00035275"/>
    <w:rsid w:val="000452BB"/>
    <w:rsid w:val="00060346"/>
    <w:rsid w:val="000A4E1D"/>
    <w:rsid w:val="000A6587"/>
    <w:rsid w:val="000F66DF"/>
    <w:rsid w:val="001017D1"/>
    <w:rsid w:val="0010535F"/>
    <w:rsid w:val="00105F8A"/>
    <w:rsid w:val="00117B97"/>
    <w:rsid w:val="00117C29"/>
    <w:rsid w:val="001222B0"/>
    <w:rsid w:val="00126A91"/>
    <w:rsid w:val="00141C48"/>
    <w:rsid w:val="00143AA3"/>
    <w:rsid w:val="00146477"/>
    <w:rsid w:val="00160D94"/>
    <w:rsid w:val="00164020"/>
    <w:rsid w:val="00177826"/>
    <w:rsid w:val="0019768D"/>
    <w:rsid w:val="001B3864"/>
    <w:rsid w:val="001B3D27"/>
    <w:rsid w:val="001C3ACC"/>
    <w:rsid w:val="001E3E76"/>
    <w:rsid w:val="0020110E"/>
    <w:rsid w:val="00210106"/>
    <w:rsid w:val="002310C5"/>
    <w:rsid w:val="002314F6"/>
    <w:rsid w:val="00246633"/>
    <w:rsid w:val="002576D0"/>
    <w:rsid w:val="00264FED"/>
    <w:rsid w:val="0026653A"/>
    <w:rsid w:val="002748A0"/>
    <w:rsid w:val="002864C8"/>
    <w:rsid w:val="00287837"/>
    <w:rsid w:val="002A28EE"/>
    <w:rsid w:val="002B27CC"/>
    <w:rsid w:val="002F5941"/>
    <w:rsid w:val="00336E01"/>
    <w:rsid w:val="0034605A"/>
    <w:rsid w:val="00373F91"/>
    <w:rsid w:val="0037704E"/>
    <w:rsid w:val="00381440"/>
    <w:rsid w:val="00384C78"/>
    <w:rsid w:val="003A46F5"/>
    <w:rsid w:val="003A521E"/>
    <w:rsid w:val="003B528A"/>
    <w:rsid w:val="003F59BC"/>
    <w:rsid w:val="00401E44"/>
    <w:rsid w:val="00406351"/>
    <w:rsid w:val="0040663D"/>
    <w:rsid w:val="00411AFA"/>
    <w:rsid w:val="00416AF4"/>
    <w:rsid w:val="00423B31"/>
    <w:rsid w:val="00453026"/>
    <w:rsid w:val="00456536"/>
    <w:rsid w:val="0047287B"/>
    <w:rsid w:val="00487941"/>
    <w:rsid w:val="00496D78"/>
    <w:rsid w:val="004B21AE"/>
    <w:rsid w:val="004C5113"/>
    <w:rsid w:val="004F1E6F"/>
    <w:rsid w:val="004F5A32"/>
    <w:rsid w:val="004F770A"/>
    <w:rsid w:val="00501D27"/>
    <w:rsid w:val="00523428"/>
    <w:rsid w:val="00530C1C"/>
    <w:rsid w:val="00532405"/>
    <w:rsid w:val="00541A74"/>
    <w:rsid w:val="005547C3"/>
    <w:rsid w:val="00555B16"/>
    <w:rsid w:val="005964BF"/>
    <w:rsid w:val="0060727C"/>
    <w:rsid w:val="00615A5B"/>
    <w:rsid w:val="006228FC"/>
    <w:rsid w:val="006354CC"/>
    <w:rsid w:val="006530B4"/>
    <w:rsid w:val="00653CCD"/>
    <w:rsid w:val="00660517"/>
    <w:rsid w:val="00682153"/>
    <w:rsid w:val="00684E67"/>
    <w:rsid w:val="006A160F"/>
    <w:rsid w:val="006A7927"/>
    <w:rsid w:val="006E0B56"/>
    <w:rsid w:val="006E2043"/>
    <w:rsid w:val="00700D85"/>
    <w:rsid w:val="00720B2B"/>
    <w:rsid w:val="0072518A"/>
    <w:rsid w:val="0073204C"/>
    <w:rsid w:val="0074668E"/>
    <w:rsid w:val="007526D5"/>
    <w:rsid w:val="0076044F"/>
    <w:rsid w:val="00764351"/>
    <w:rsid w:val="00775BB5"/>
    <w:rsid w:val="007A09FC"/>
    <w:rsid w:val="007A1731"/>
    <w:rsid w:val="007B447A"/>
    <w:rsid w:val="007D0069"/>
    <w:rsid w:val="007D2401"/>
    <w:rsid w:val="007D7CA6"/>
    <w:rsid w:val="007F5C02"/>
    <w:rsid w:val="00801E60"/>
    <w:rsid w:val="008169E6"/>
    <w:rsid w:val="00821473"/>
    <w:rsid w:val="0082434B"/>
    <w:rsid w:val="00831F71"/>
    <w:rsid w:val="008404D3"/>
    <w:rsid w:val="00843659"/>
    <w:rsid w:val="00873B5C"/>
    <w:rsid w:val="00892F28"/>
    <w:rsid w:val="008B51FB"/>
    <w:rsid w:val="008C16E9"/>
    <w:rsid w:val="008E7AED"/>
    <w:rsid w:val="008F0513"/>
    <w:rsid w:val="008F0E4E"/>
    <w:rsid w:val="008F4C7F"/>
    <w:rsid w:val="00901629"/>
    <w:rsid w:val="009035D1"/>
    <w:rsid w:val="0091003A"/>
    <w:rsid w:val="00911A3F"/>
    <w:rsid w:val="00920785"/>
    <w:rsid w:val="00926100"/>
    <w:rsid w:val="0092639B"/>
    <w:rsid w:val="00931818"/>
    <w:rsid w:val="00936A6A"/>
    <w:rsid w:val="00950DB2"/>
    <w:rsid w:val="009578CF"/>
    <w:rsid w:val="009604CA"/>
    <w:rsid w:val="0096158B"/>
    <w:rsid w:val="00961D4B"/>
    <w:rsid w:val="0097180A"/>
    <w:rsid w:val="00977F4D"/>
    <w:rsid w:val="0098378C"/>
    <w:rsid w:val="00994182"/>
    <w:rsid w:val="009C21B9"/>
    <w:rsid w:val="009E3344"/>
    <w:rsid w:val="00A07730"/>
    <w:rsid w:val="00A15E69"/>
    <w:rsid w:val="00A20C9D"/>
    <w:rsid w:val="00A43411"/>
    <w:rsid w:val="00A762CE"/>
    <w:rsid w:val="00A856E3"/>
    <w:rsid w:val="00A86359"/>
    <w:rsid w:val="00A95DDB"/>
    <w:rsid w:val="00AB0BFC"/>
    <w:rsid w:val="00AB78D9"/>
    <w:rsid w:val="00AE2DF1"/>
    <w:rsid w:val="00AF22F7"/>
    <w:rsid w:val="00AF2715"/>
    <w:rsid w:val="00AF2A4B"/>
    <w:rsid w:val="00AF4203"/>
    <w:rsid w:val="00AF5EC6"/>
    <w:rsid w:val="00B10EDD"/>
    <w:rsid w:val="00B554C8"/>
    <w:rsid w:val="00B654D1"/>
    <w:rsid w:val="00B700DE"/>
    <w:rsid w:val="00B7219A"/>
    <w:rsid w:val="00B749EC"/>
    <w:rsid w:val="00B75C7D"/>
    <w:rsid w:val="00B85A8B"/>
    <w:rsid w:val="00BA2C07"/>
    <w:rsid w:val="00BB5137"/>
    <w:rsid w:val="00BB6946"/>
    <w:rsid w:val="00BB7C74"/>
    <w:rsid w:val="00BD79DE"/>
    <w:rsid w:val="00BE32AB"/>
    <w:rsid w:val="00BE42AD"/>
    <w:rsid w:val="00C04F26"/>
    <w:rsid w:val="00C12EC2"/>
    <w:rsid w:val="00C2127B"/>
    <w:rsid w:val="00C32749"/>
    <w:rsid w:val="00C33A36"/>
    <w:rsid w:val="00C50C49"/>
    <w:rsid w:val="00C55226"/>
    <w:rsid w:val="00C62A3A"/>
    <w:rsid w:val="00C71A77"/>
    <w:rsid w:val="00C90157"/>
    <w:rsid w:val="00CA591B"/>
    <w:rsid w:val="00CA6111"/>
    <w:rsid w:val="00CC74BD"/>
    <w:rsid w:val="00CD6924"/>
    <w:rsid w:val="00CE511D"/>
    <w:rsid w:val="00CF6047"/>
    <w:rsid w:val="00D20E38"/>
    <w:rsid w:val="00D3176D"/>
    <w:rsid w:val="00D41663"/>
    <w:rsid w:val="00D42B77"/>
    <w:rsid w:val="00D5016E"/>
    <w:rsid w:val="00D67499"/>
    <w:rsid w:val="00D71435"/>
    <w:rsid w:val="00D74C30"/>
    <w:rsid w:val="00D76796"/>
    <w:rsid w:val="00D82CB0"/>
    <w:rsid w:val="00D847F5"/>
    <w:rsid w:val="00D851D7"/>
    <w:rsid w:val="00DB0369"/>
    <w:rsid w:val="00DC69D4"/>
    <w:rsid w:val="00DE237B"/>
    <w:rsid w:val="00DF3D84"/>
    <w:rsid w:val="00E00F15"/>
    <w:rsid w:val="00E04E48"/>
    <w:rsid w:val="00E051BF"/>
    <w:rsid w:val="00E05B4A"/>
    <w:rsid w:val="00E26BB3"/>
    <w:rsid w:val="00E36095"/>
    <w:rsid w:val="00E40770"/>
    <w:rsid w:val="00E43A37"/>
    <w:rsid w:val="00E60FA9"/>
    <w:rsid w:val="00EA5987"/>
    <w:rsid w:val="00EC4FA6"/>
    <w:rsid w:val="00EF50D6"/>
    <w:rsid w:val="00F12F10"/>
    <w:rsid w:val="00F30E9D"/>
    <w:rsid w:val="00F87C30"/>
    <w:rsid w:val="00F93452"/>
    <w:rsid w:val="00FB0640"/>
    <w:rsid w:val="00FB2B56"/>
    <w:rsid w:val="00FB555D"/>
    <w:rsid w:val="00FC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FB0B87"/>
  <w15:docId w15:val="{DE1D7769-E6D5-4C05-9F5D-12A97A085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A52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017D1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1017D1"/>
    <w:pPr>
      <w:ind w:left="720"/>
      <w:contextualSpacing/>
    </w:pPr>
  </w:style>
  <w:style w:type="paragraph" w:styleId="KeinLeerraum">
    <w:name w:val="No Spacing"/>
    <w:link w:val="KeinLeerraumZchn"/>
    <w:uiPriority w:val="1"/>
    <w:qFormat/>
    <w:rsid w:val="00831F71"/>
    <w:rPr>
      <w:rFonts w:asciiTheme="minorHAnsi" w:eastAsiaTheme="minorEastAsia" w:hAnsiTheme="minorHAnsi"/>
      <w:sz w:val="22"/>
      <w:szCs w:val="22"/>
      <w:lang w:eastAsia="zh-CN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831F71"/>
    <w:rPr>
      <w:rFonts w:asciiTheme="minorHAnsi" w:eastAsiaTheme="minorEastAsia" w:hAnsiTheme="minorHAnsi"/>
      <w:sz w:val="22"/>
      <w:szCs w:val="22"/>
      <w:lang w:eastAsia="zh-CN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A521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B10ED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10EDD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B10ED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10EDD"/>
    <w:rPr>
      <w:lang w:val="de-DE"/>
    </w:rPr>
  </w:style>
  <w:style w:type="character" w:styleId="Seitenzahl">
    <w:name w:val="page number"/>
    <w:basedOn w:val="Absatz-Standardschriftart"/>
    <w:uiPriority w:val="99"/>
    <w:semiHidden/>
    <w:unhideWhenUsed/>
    <w:rsid w:val="0037704E"/>
  </w:style>
  <w:style w:type="paragraph" w:customStyle="1" w:styleId="H1">
    <w:name w:val="H1"/>
    <w:basedOn w:val="Standard"/>
    <w:qFormat/>
    <w:rsid w:val="00DC69D4"/>
    <w:rPr>
      <w:rFonts w:ascii="Helvetica" w:hAnsi="Helvetica"/>
      <w:b/>
      <w:sz w:val="32"/>
    </w:rPr>
  </w:style>
  <w:style w:type="paragraph" w:customStyle="1" w:styleId="H2">
    <w:name w:val="H2"/>
    <w:basedOn w:val="Standard"/>
    <w:qFormat/>
    <w:rsid w:val="00523428"/>
    <w:rPr>
      <w:rFonts w:ascii="Helvetica" w:hAnsi="Helvetica"/>
      <w:sz w:val="28"/>
      <w:szCs w:val="28"/>
    </w:rPr>
  </w:style>
  <w:style w:type="table" w:styleId="Tabellenraster">
    <w:name w:val="Table Grid"/>
    <w:basedOn w:val="NormaleTabelle"/>
    <w:uiPriority w:val="59"/>
    <w:rsid w:val="00126A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4">
    <w:name w:val="Pa34"/>
    <w:basedOn w:val="Standard"/>
    <w:next w:val="Standard"/>
    <w:uiPriority w:val="99"/>
    <w:rsid w:val="008C16E9"/>
    <w:pPr>
      <w:autoSpaceDE w:val="0"/>
      <w:autoSpaceDN w:val="0"/>
      <w:adjustRightInd w:val="0"/>
      <w:spacing w:line="181" w:lineRule="atLeast"/>
    </w:pPr>
    <w:rPr>
      <w:rFonts w:ascii="Zapf Dingbats" w:eastAsia="Zapf Dingbats"/>
    </w:rPr>
  </w:style>
  <w:style w:type="paragraph" w:customStyle="1" w:styleId="Pa2">
    <w:name w:val="Pa2"/>
    <w:basedOn w:val="Standard"/>
    <w:next w:val="Standard"/>
    <w:uiPriority w:val="99"/>
    <w:rsid w:val="008C16E9"/>
    <w:pPr>
      <w:autoSpaceDE w:val="0"/>
      <w:autoSpaceDN w:val="0"/>
      <w:adjustRightInd w:val="0"/>
      <w:spacing w:line="181" w:lineRule="atLeast"/>
    </w:pPr>
    <w:rPr>
      <w:rFonts w:ascii="Interstate" w:hAnsi="Interstat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2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2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7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54BF4BC716F44DB99EC8770FBB6DD4" ma:contentTypeVersion="18" ma:contentTypeDescription="Ein neues Dokument erstellen." ma:contentTypeScope="" ma:versionID="ff0428a804ac0d7fc462484b15d7bab0">
  <xsd:schema xmlns:xsd="http://www.w3.org/2001/XMLSchema" xmlns:xs="http://www.w3.org/2001/XMLSchema" xmlns:p="http://schemas.microsoft.com/office/2006/metadata/properties" xmlns:ns2="30d36fd9-ffc6-4e6a-ac92-5e98ba851f51" xmlns:ns3="ac2b6c86-ed18-491d-8681-c1bc541a391d" targetNamespace="http://schemas.microsoft.com/office/2006/metadata/properties" ma:root="true" ma:fieldsID="b59b973a479fb9b39cc63a9b3b06b732" ns2:_="" ns3:_="">
    <xsd:import namespace="30d36fd9-ffc6-4e6a-ac92-5e98ba851f51"/>
    <xsd:import namespace="ac2b6c86-ed18-491d-8681-c1bc541a39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36fd9-ffc6-4e6a-ac92-5e98ba851f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2b6c86-ed18-491d-8681-c1bc541a391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cb0f10-2cd9-4a3d-a0a9-65cc1da735e3}" ma:internalName="TaxCatchAll" ma:showField="CatchAllData" ma:web="ac2b6c86-ed18-491d-8681-c1bc541a39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d36fd9-ffc6-4e6a-ac92-5e98ba851f51">
      <Terms xmlns="http://schemas.microsoft.com/office/infopath/2007/PartnerControls"/>
    </lcf76f155ced4ddcb4097134ff3c332f>
    <TaxCatchAll xmlns="ac2b6c86-ed18-491d-8681-c1bc541a391d" xsi:nil="true"/>
  </documentManagement>
</p:properties>
</file>

<file path=customXml/itemProps1.xml><?xml version="1.0" encoding="utf-8"?>
<ds:datastoreItem xmlns:ds="http://schemas.openxmlformats.org/officeDocument/2006/customXml" ds:itemID="{062C91FB-DAD4-407A-AF68-F24E0C14DB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36fd9-ffc6-4e6a-ac92-5e98ba851f51"/>
    <ds:schemaRef ds:uri="ac2b6c86-ed18-491d-8681-c1bc541a39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E9922C-397F-436E-8E26-4A8936A4C9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99B8FF-A460-4C17-AC69-DEB8D3AA5E2D}">
  <ds:schemaRefs>
    <ds:schemaRef ds:uri="http://schemas.microsoft.com/office/2006/metadata/properties"/>
    <ds:schemaRef ds:uri="http://schemas.microsoft.com/office/infopath/2007/PartnerControls"/>
    <ds:schemaRef ds:uri="30d36fd9-ffc6-4e6a-ac92-5e98ba851f51"/>
    <ds:schemaRef ds:uri="ac2b6c86-ed18-491d-8681-c1bc541a39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Günter Stein</dc:creator>
  <cp:lastModifiedBy>Philipp Paulik</cp:lastModifiedBy>
  <cp:revision>20</cp:revision>
  <cp:lastPrinted>2020-05-21T14:15:00Z</cp:lastPrinted>
  <dcterms:created xsi:type="dcterms:W3CDTF">2025-09-03T11:18:00Z</dcterms:created>
  <dcterms:modified xsi:type="dcterms:W3CDTF">2026-09-24T12:11:00Z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0x0101003954BF4BC716F44DB99EC8770FBB6DD4</vt:lpwstr>
  </property>
  <property fmtid="{D5CDD505-2E9C-101B-9397-08002B2CF9AE}" pid="3" name="MediaServiceImageTags">
    <vt:lpwstr/>
  </property>
</Properties>
</file>