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80"/>
          <w:szCs w:val="80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80"/>
          <w:szCs w:val="8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Mustervertrag</w:t>
      </w:r>
      <w:r>
        <w:rPr>
          <w:rFonts w:ascii="Helvetica" w:hAnsi="Helvetica"/>
          <w:b w:val="1"/>
          <w:bCs w:val="1"/>
          <w:outline w:val="0"/>
          <w:color w:val="6d8e43"/>
          <w:sz w:val="80"/>
          <w:szCs w:val="8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 w:hint="default"/>
          <w:b w:val="1"/>
          <w:bCs w:val="1"/>
          <w:outline w:val="0"/>
          <w:color w:val="6d8e43"/>
          <w:sz w:val="80"/>
          <w:szCs w:val="8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80"/>
          <w:szCs w:val="8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bungsleiter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rFonts w:ascii="Helvetica" w:cs="Helvetica" w:hAnsi="Helvetica" w:eastAsia="Helvetica"/>
          <w:b w:val="1"/>
          <w:bCs w:val="1"/>
          <w:kern w:val="32"/>
          <w:sz w:val="28"/>
          <w:szCs w:val="28"/>
        </w:rPr>
      </w:pPr>
      <w:r>
        <w:rPr>
          <w:rFonts w:ascii="Helvetica" w:hAnsi="Helvetica"/>
          <w:b w:val="1"/>
          <w:bCs w:val="1"/>
          <w:kern w:val="32"/>
          <w:sz w:val="28"/>
          <w:szCs w:val="28"/>
          <w:rtl w:val="0"/>
          <w:lang w:val="de-DE"/>
        </w:rPr>
        <w:t>Vertragsmuster f</w:t>
      </w:r>
      <w:r>
        <w:rPr>
          <w:rFonts w:ascii="Helvetica" w:hAnsi="Helvetica" w:hint="default"/>
          <w:b w:val="1"/>
          <w:bCs w:val="1"/>
          <w:kern w:val="32"/>
          <w:sz w:val="28"/>
          <w:szCs w:val="28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32"/>
          <w:sz w:val="28"/>
          <w:szCs w:val="28"/>
          <w:rtl w:val="0"/>
          <w:lang w:val="de-DE"/>
        </w:rPr>
        <w:t>r die Besch</w:t>
      </w:r>
      <w:r>
        <w:rPr>
          <w:rFonts w:ascii="Helvetica" w:hAnsi="Helvetica" w:hint="default"/>
          <w:b w:val="1"/>
          <w:bCs w:val="1"/>
          <w:kern w:val="32"/>
          <w:sz w:val="28"/>
          <w:szCs w:val="28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32"/>
          <w:sz w:val="28"/>
          <w:szCs w:val="28"/>
          <w:rtl w:val="0"/>
          <w:lang w:val="de-DE"/>
        </w:rPr>
        <w:t>ftigung eines selbstst</w:t>
      </w:r>
      <w:r>
        <w:rPr>
          <w:rFonts w:ascii="Helvetica" w:hAnsi="Helvetica" w:hint="default"/>
          <w:b w:val="1"/>
          <w:bCs w:val="1"/>
          <w:kern w:val="32"/>
          <w:sz w:val="28"/>
          <w:szCs w:val="28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32"/>
          <w:sz w:val="28"/>
          <w:szCs w:val="28"/>
          <w:rtl w:val="0"/>
          <w:lang w:val="de-DE"/>
        </w:rPr>
        <w:t xml:space="preserve">ndigen </w:t>
      </w:r>
      <w:r>
        <w:rPr>
          <w:rFonts w:ascii="Helvetica" w:hAnsi="Helvetica" w:hint="default"/>
          <w:b w:val="1"/>
          <w:bCs w:val="1"/>
          <w:kern w:val="32"/>
          <w:sz w:val="28"/>
          <w:szCs w:val="28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32"/>
          <w:sz w:val="28"/>
          <w:szCs w:val="28"/>
          <w:rtl w:val="0"/>
          <w:lang w:val="de-DE"/>
        </w:rPr>
        <w:t xml:space="preserve">bungsleiters im Rahmen des </w:t>
      </w:r>
      <w:r>
        <w:rPr>
          <w:rFonts w:ascii="Helvetica" w:hAnsi="Helvetica" w:hint="default"/>
          <w:b w:val="1"/>
          <w:bCs w:val="1"/>
          <w:kern w:val="32"/>
          <w:sz w:val="28"/>
          <w:szCs w:val="28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32"/>
          <w:sz w:val="28"/>
          <w:szCs w:val="28"/>
          <w:rtl w:val="0"/>
          <w:lang w:val="de-DE"/>
        </w:rPr>
        <w:t>bungsleiterfreibetrages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sz w:val="19"/>
          <w:szCs w:val="19"/>
        </w:rPr>
      </w:pPr>
      <w:r>
        <w:rPr>
          <w:rFonts w:ascii="Helvetica" w:hAnsi="Helvetica"/>
          <w:rtl w:val="0"/>
          <w:lang w:val="de-DE"/>
        </w:rPr>
        <w:t xml:space="preserve">Oft wird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bungsleiter auf selbstst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ndiger Basis besch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ftigt. Damit es sich wirklich um eine selbstst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ndige 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tigkeit handelt, kommt es unter anderem auf die Details im Vertrag an. Sie k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nnen sich bei der Gestaltung der Vertr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ge mit Ihren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bungsleitern daran orientieren.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❶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sz w:val="19"/>
          <w:szCs w:val="19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Muster: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Zwischen dem Verein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 xml:space="preserve">e. V. (im Folgenden </w:t>
      </w:r>
      <w:r>
        <w:rPr>
          <w:rFonts w:ascii="Helvetica" w:hAnsi="Helvetica" w:hint="default"/>
          <w:rtl w:val="0"/>
          <w:lang w:val="de-DE"/>
        </w:rPr>
        <w:t>„</w:t>
      </w:r>
      <w:r>
        <w:rPr>
          <w:rFonts w:ascii="Helvetica" w:hAnsi="Helvetica"/>
          <w:rtl w:val="0"/>
          <w:lang w:val="de-DE"/>
        </w:rPr>
        <w:t xml:space="preserve">Verein" genannt), Anschrift </w:t>
      </w:r>
      <w:r>
        <w:rPr>
          <w:rFonts w:ascii="Helvetica" w:hAnsi="Helvetica" w:hint="default"/>
          <w:rtl w:val="0"/>
          <w:lang w:val="de-DE"/>
        </w:rPr>
        <w:t>…</w:t>
      </w:r>
      <w:r>
        <w:rPr>
          <w:rFonts w:ascii="Helvetica" w:hAnsi="Helvetica"/>
          <w:rtl w:val="0"/>
          <w:lang w:val="de-DE"/>
        </w:rPr>
        <w:t xml:space="preserve">, vertreten durch den vertretungsberechtigten Vorstand </w:t>
      </w:r>
      <w:r>
        <w:rPr>
          <w:rFonts w:ascii="Helvetica" w:hAnsi="Helvetica" w:hint="default"/>
          <w:rtl w:val="0"/>
          <w:lang w:val="de-DE"/>
        </w:rPr>
        <w:t>…</w:t>
      </w:r>
      <w:r>
        <w:rPr>
          <w:rFonts w:ascii="Helvetica" w:hAnsi="Helvetica"/>
          <w:rtl w:val="0"/>
          <w:lang w:val="de-DE"/>
        </w:rPr>
        <w:t xml:space="preserve">, und Frau/Herrn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 xml:space="preserve">(im Folgenden </w:t>
      </w:r>
      <w:r>
        <w:rPr>
          <w:rFonts w:ascii="Helvetica" w:hAnsi="Helvetica" w:hint="default"/>
          <w:rtl w:val="0"/>
          <w:lang w:val="de-DE"/>
        </w:rPr>
        <w:t>„Ü</w:t>
      </w:r>
      <w:r>
        <w:rPr>
          <w:rFonts w:ascii="Helvetica" w:hAnsi="Helvetica"/>
          <w:rtl w:val="0"/>
          <w:lang w:val="de-DE"/>
        </w:rPr>
        <w:t xml:space="preserve">bungsleiter" genannt), Anschrift </w:t>
      </w:r>
      <w:r>
        <w:rPr>
          <w:rFonts w:ascii="Helvetica" w:hAnsi="Helvetica" w:hint="default"/>
          <w:rtl w:val="0"/>
          <w:lang w:val="de-DE"/>
        </w:rPr>
        <w:t>…</w:t>
      </w:r>
      <w:r>
        <w:rPr>
          <w:rFonts w:ascii="Helvetica" w:hAnsi="Helvetica"/>
          <w:rtl w:val="0"/>
          <w:lang w:val="de-DE"/>
        </w:rPr>
        <w:t xml:space="preserve">, wird folgender Vertrag geschlossen: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1 T</w:t>
      </w:r>
      <w:r>
        <w:rPr>
          <w:rFonts w:ascii="Helvetica" w:hAnsi="Helvetica" w:hint="default"/>
          <w:b w:val="1"/>
          <w:bCs w:val="1"/>
          <w:rtl w:val="0"/>
          <w:lang w:val="de-DE"/>
        </w:rPr>
        <w:t>ä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tigkeit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(1)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 </w:t>
      </w:r>
      <w:r>
        <w:rPr>
          <w:rFonts w:ascii="Helvetica" w:hAnsi="Helvetica" w:hint="default"/>
          <w:rtl w:val="0"/>
          <w:lang w:val="de-DE"/>
        </w:rPr>
        <w:t>… ü</w:t>
      </w:r>
      <w:r>
        <w:rPr>
          <w:rFonts w:ascii="Helvetica" w:hAnsi="Helvetica"/>
          <w:rtl w:val="0"/>
          <w:lang w:val="de-DE"/>
        </w:rPr>
        <w:t xml:space="preserve">bernimmt ab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>die selbstst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ndige 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tigkeit als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bungsleiter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folgende Angebote des Vereins: </w:t>
      </w:r>
      <w:r>
        <w:rPr>
          <w:rFonts w:ascii="Helvetica" w:hAnsi="Helvetica" w:hint="default"/>
          <w:rtl w:val="0"/>
          <w:lang w:val="de-DE"/>
        </w:rPr>
        <w:t>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>stellt sicher, dass er 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hrend des gesamten Vertragsverh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ltnisses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 eine g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ltige Lizenz bzw. einen ausreichenden Qualifikationsnachweis, ausgestellt von </w:t>
      </w:r>
      <w:r>
        <w:rPr>
          <w:rFonts w:ascii="Helvetica" w:hAnsi="Helvetica" w:hint="default"/>
          <w:rtl w:val="0"/>
          <w:lang w:val="de-DE"/>
        </w:rPr>
        <w:t>…</w:t>
      </w:r>
      <w:r>
        <w:rPr>
          <w:rFonts w:ascii="Helvetica" w:hAnsi="Helvetica"/>
          <w:rtl w:val="0"/>
          <w:lang w:val="de-DE"/>
        </w:rPr>
        <w:t>, verf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gt. Auf Verlangen legt er diese dem Verein vor.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(2) Die konkreten Trainingszeiten sind abh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ngig von den W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nschen des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bungsleiters. Sie werden im Einvernehmen zwischen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bungsleiter und Verein festgesetzt und ggf. aktualisiert. Es besteht kein Anspruch auf die Durchf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hrung von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bungsstunden an Feiertagen, in den Schulferien oder aus saisonalen Gr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nden in der Zeit von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 xml:space="preserve">bis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 xml:space="preserve">(ggf. bitte anpassen).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(3) Kann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 eine geplante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bungsstunde nicht geben und keine gleicherma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>en qualifizierte Vertretung stellen, ist der Verein unverz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glich zu informieren.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(4) Die inhaltliche Planung und Durchf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hrung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bungsstunden obliegt allein dem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bungsleiter. Er unterliegt insoweit keinem Weisungs- oder Direktionsrecht des Vereins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 (5)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bungsleiter ist daf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verantwortlich, dass die von ihm geleiteten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bungsstunden entsprechend den gemeinn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tzigen Zielsetzungen des Vereins und dem aktuellen Stand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bungslehre und Trainingsmethoden durchgef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hrt werden. Personen, die erkennbar nicht in der Lage sind, am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bungsbetrieb teilzunehmen, hat er von der Teilnahme auszuschlie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(6) Er ist daf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verantwortlich, dass nur solche Sportmaterialien und -ger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te eingesetzt werden, die im ordnungsgem</w:t>
      </w:r>
      <w:r>
        <w:rPr>
          <w:rFonts w:ascii="Helvetica" w:hAnsi="Helvetica" w:hint="default"/>
          <w:rtl w:val="0"/>
          <w:lang w:val="de-DE"/>
        </w:rPr>
        <w:t>äß</w:t>
      </w:r>
      <w:r>
        <w:rPr>
          <w:rFonts w:ascii="Helvetica" w:hAnsi="Helvetica"/>
          <w:rtl w:val="0"/>
          <w:lang w:val="de-DE"/>
        </w:rPr>
        <w:t>en Zustand sind. Stellt er fest, dass Sportmaterialien und -ger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te des Vereins diesen Anforderungen nicht gen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gen, hat er den Verein unverz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glich zu informieren.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(7)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 ist nicht verpflichtet, die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bungsstunden 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chstpers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nlich zu geben. Soweit die Qualit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t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bungsstunden darunter nicht leidet, darf er sich dazu der Unterst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tzung von Erf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llungs- oder Verrichtungsgehilfen bedienen. Er hat sicherzustellen, dass diese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 die notwendige fachliche Qualifikation verf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gen. Er hat sie insbesondere auf die Einhaltung der Regelungen in </w:t>
      </w:r>
      <w:r>
        <w:rPr>
          <w:rFonts w:ascii="Helvetica" w:hAnsi="Helvetica" w:hint="default"/>
          <w:rtl w:val="0"/>
          <w:lang w:val="de-DE"/>
        </w:rPr>
        <w:t xml:space="preserve">§ </w:t>
      </w:r>
      <w:r>
        <w:rPr>
          <w:rFonts w:ascii="Helvetica" w:hAnsi="Helvetica"/>
          <w:rtl w:val="0"/>
          <w:lang w:val="de-DE"/>
        </w:rPr>
        <w:t xml:space="preserve">1 dieses Vertrags zu verpflichten.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❷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2 Verg</w:t>
      </w:r>
      <w:r>
        <w:rPr>
          <w:rFonts w:ascii="Helvetica" w:hAnsi="Helvetica" w:hint="default"/>
          <w:b w:val="1"/>
          <w:bCs w:val="1"/>
          <w:rtl w:val="0"/>
          <w:lang w:val="de-DE"/>
        </w:rPr>
        <w:t>ü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tung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(1) a.)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bungsleiter erh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lt pro gegebener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bungsstunde von 45 Minuten ein Honorar in 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 xml:space="preserve">he von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>Euro, ggf. zuz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glich gesetzlicher Umsatzsteuer.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b.) Au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>erdem erh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 er pro nachgewiesenen Teilnehmer/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bungsstunde einen Zuschlag in 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 xml:space="preserve">he von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>Euro, ggf. zuz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glich gesetzlicher Umsatzsteuer.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❸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Das Honorar ist auf 3.300 Euro im Jahr beschr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nkt.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❹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(2) Die Abrechnung erfolgt monatlich auf Basis einer vom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 zu erstellenden Abrechnung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ber die geleisteten Stunden. Die Abrechnung des Zuschlags erfolgt auf Basis von Anwesenheitslisten der Teilnehmer, die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 mit seiner Abrechnung vorzulegen hat.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(3) Mit dem unter (1) genannten Honorar sind alle Leistungen des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bungsleiters inklusive Vorbereitung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bungsstunden abgegolten. Anspr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che auf Entgeltfortzahlung im Krankheitsfall, Urlaubsentgelt usw. entstehen wegen der selbstst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ndigen 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tigkeit nicht.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(4) Die Abf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hrung der ihn betreffenden Steuern (Einkommensteuer, ggf. Umsatzsteuer) obliegt alleine dem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(5)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bungsleiter ist dar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 informiert, dass er auch als selbstst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ndig 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tiger rentenversicherungspflichtig ist, wenn er auf Dauer und im Wesentlichen nur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einen Auftraggeber 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tig ist und im Zusammenhang mit seiner selbstst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ndigen 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tigkeit keinen versicherungspflichtigen Arbeitnehmer besch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ftigt (</w:t>
      </w:r>
      <w:r>
        <w:rPr>
          <w:rFonts w:ascii="Helvetica" w:hAnsi="Helvetica" w:hint="default"/>
          <w:rtl w:val="0"/>
          <w:lang w:val="de-DE"/>
        </w:rPr>
        <w:t xml:space="preserve">§ </w:t>
      </w:r>
      <w:r>
        <w:rPr>
          <w:rFonts w:ascii="Helvetica" w:hAnsi="Helvetica"/>
          <w:rtl w:val="0"/>
          <w:lang w:val="de-DE"/>
        </w:rPr>
        <w:t xml:space="preserve">2 Nummer 9 SGB VI). Durch die Unterschrift unter diesen Vertrag versichert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bungsleiter, dass </w:t>
      </w:r>
      <w:r>
        <w:rPr>
          <w:rFonts w:ascii="Helvetica" w:hAnsi="Helvetica" w:hint="default"/>
          <w:rtl w:val="0"/>
          <w:lang w:val="de-DE"/>
        </w:rPr>
        <w:t xml:space="preserve">§ </w:t>
      </w:r>
      <w:r>
        <w:rPr>
          <w:rFonts w:ascii="Helvetica" w:hAnsi="Helvetica"/>
          <w:rtl w:val="0"/>
          <w:lang w:val="de-DE"/>
        </w:rPr>
        <w:t>2 Nummer 9 SGB VI zurzeit auf ihn nicht anwendbar ist. Auf Anforderung des Vereins legt er diesem geeignete Unterlagen zum Nachweis vor. Er verpflichtet sich durch seine Unterschrift weiter, den Verein unverz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glich zu informieren, wenn sich an diesem Zustand etwas 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ndert.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3 Vertragsende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Der Vertrag wird auf unbegrenzte Laufzeit abgeschlossen. Er kann von beiden Seiten jeweils mit einer Frist von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>Wochen schriftlich gek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ndigt werden. Au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>erdem kann der Vertrag von beiden Seiten fristlos bei Vorliegen eines wichtigen Grundes innerhalb von zwei Wochen nach Bekanntwerden des Grundes schriftlich gek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ndigt werden.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beide Seiten besteht ein Sonderk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ndigungsrecht, das innerhalb von zwei Wochen auszu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ben ist, wenn die Voraussetzungen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eine 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tigkeit im Rahmen des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bungsleiterfreibetrages nicht mehr vorliegen.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❺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>4 T</w:t>
      </w:r>
      <w:r>
        <w:rPr>
          <w:rFonts w:ascii="Helvetica" w:hAnsi="Helvetica" w:hint="default"/>
          <w:b w:val="1"/>
          <w:bCs w:val="1"/>
          <w:rtl w:val="0"/>
          <w:lang w:val="de-DE"/>
        </w:rPr>
        <w:t>ä</w:t>
      </w:r>
      <w:r>
        <w:rPr>
          <w:rFonts w:ascii="Helvetica" w:hAnsi="Helvetica"/>
          <w:b w:val="1"/>
          <w:bCs w:val="1"/>
          <w:rtl w:val="0"/>
          <w:lang w:val="de-DE"/>
        </w:rPr>
        <w:t>tigkeit f</w:t>
      </w:r>
      <w:r>
        <w:rPr>
          <w:rFonts w:ascii="Helvetica" w:hAnsi="Helvetica" w:hint="default"/>
          <w:b w:val="1"/>
          <w:bCs w:val="1"/>
          <w:rtl w:val="0"/>
          <w:lang w:val="de-DE"/>
        </w:rPr>
        <w:t>ü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r andere Vereine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bungsleiter darf auch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andere Vereine 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tig werden. Er unterliegt insoweit keinen Ausschlie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lichkeitsbindungen oder Wettbewerbsverboten. Er wird den Verein jedoch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 eine eventuelle weitere entgeltliche Besch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ftigung, sei es haupt- oder nebenberuflich, zur Berechnung eventuell anfallender Sozialabgaben und Steuern informieren. Dasselbe gilt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den Fall, dass er den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bungsleiterfreibetrag von 3.300 Euro/Jahr (</w:t>
      </w:r>
      <w:r>
        <w:rPr>
          <w:rFonts w:ascii="Helvetica" w:hAnsi="Helvetica" w:hint="default"/>
          <w:rtl w:val="0"/>
          <w:lang w:val="de-DE"/>
        </w:rPr>
        <w:t xml:space="preserve">§ </w:t>
      </w:r>
      <w:r>
        <w:rPr>
          <w:rFonts w:ascii="Helvetica" w:hAnsi="Helvetica"/>
          <w:rtl w:val="0"/>
          <w:lang w:val="de-DE"/>
        </w:rPr>
        <w:t>3 Nummer 26 EStG) aktuell oder zuk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nftig von Dritten erh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lt.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❹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5 Sonstige Bestimmungen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(1)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 wird den Verein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 geplanten Urlaub oder sonstige Verhinderung so rechtzeitig informieren, dass der Verein gegebenenfalls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eine Vertretung sorgen kann. Dem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 ist bekannt, dass die Mitglieder des Vereins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ber den Sportversicherungsvertrag des Landessportbunds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>unfall- und haftpflichtversichert sind. Es obliegt seiner Verantwortung, den eigenen Versicherungsschutz zu 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fen und gegebenenfalls zu sichern.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6 Geheimhaltung/Datenschutz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(1)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bungsleiter ist verpflichtet, alle ihm bekannt gewordenen und bekannt werdenden Gesch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fts- und Betriebsgeheimnisse des Vereins vertraulich zu behandeln.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(2) Sofern dem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bungsleiter pers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nliche Daten von Mitarbeitenden, Funktionstr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gern, Mitgliedern und Teilnehmern bekannt werden, hat er die Grunds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tze des Datenschutzrechts und der Datensicherheit zu ber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cksichtigen. Insbesondere ist eine Weitergabe dieser Daten oder eine Verwendung zu anderen Zwecken als zur Durchf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hrung dieses Vertragsverh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ltnisses nicht gestattet.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(3) Die Verpflichtungen nach (1) und (2) bestehen auch nach Beendigung des Vertragserlebnisses fort.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7 Nebenabreden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Nebenabreden bestehen nicht. Erg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nzungen und 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 dieses Vertrags bed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der Schriftform. Sollten einzelne Bestimmungen dieses Vertrags ganz oder teilweise unwirksam sein oder werden, wird hierdurch die Rechtswirksamkeit des Vertrags im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brigen nicht ber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hrt. Die Vertragsparteien sind dann verpflichtet, an Stelle der unwirksamen Regelung eine Regelung zu vereinbaren, die dem wirtschaftlichen Zweck der unwirksamen Regelung in zul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ssiger Weise am n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chsten kommt.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de-DE"/>
        </w:rPr>
        <w:t>…</w:t>
      </w:r>
      <w:r>
        <w:rPr>
          <w:rFonts w:ascii="Helvetica" w:hAnsi="Helvetica"/>
          <w:rtl w:val="0"/>
          <w:lang w:val="de-DE"/>
        </w:rPr>
        <w:t xml:space="preserve">, den </w:t>
      </w:r>
      <w:r>
        <w:rPr>
          <w:rFonts w:ascii="Helvetica" w:hAnsi="Helvetica" w:hint="default"/>
          <w:rtl w:val="0"/>
          <w:lang w:val="de-DE"/>
        </w:rPr>
        <w:t>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sz w:val="19"/>
          <w:szCs w:val="19"/>
        </w:rPr>
      </w:pPr>
      <w:r>
        <w:rPr>
          <w:rFonts w:ascii="Helvetica" w:hAnsi="Helvetica"/>
          <w:rtl w:val="0"/>
          <w:lang w:val="de-DE"/>
        </w:rPr>
        <w:t xml:space="preserve">Unterschrift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bungsleiter; Unterschrift Verein (Vorstand in vertretungsberechtigter Zahl und Zusammensetzung)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sz w:val="19"/>
          <w:szCs w:val="19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rFonts w:ascii="Helvetica" w:cs="Helvetica" w:hAnsi="Helvetica" w:eastAsia="Helvetica"/>
          <w:b w:val="1"/>
          <w:bCs w:val="1"/>
          <w:kern w:val="32"/>
          <w:sz w:val="28"/>
          <w:szCs w:val="28"/>
        </w:rPr>
      </w:pPr>
      <w:r>
        <w:rPr>
          <w:rFonts w:ascii="Helvetica" w:hAnsi="Helvetica"/>
          <w:b w:val="1"/>
          <w:bCs w:val="1"/>
          <w:kern w:val="32"/>
          <w:sz w:val="28"/>
          <w:szCs w:val="28"/>
          <w:rtl w:val="0"/>
          <w:lang w:val="de-DE"/>
        </w:rPr>
        <w:t>Anmerkungen und Erl</w:t>
      </w:r>
      <w:r>
        <w:rPr>
          <w:rFonts w:ascii="Helvetica" w:hAnsi="Helvetica" w:hint="default"/>
          <w:b w:val="1"/>
          <w:bCs w:val="1"/>
          <w:kern w:val="32"/>
          <w:sz w:val="28"/>
          <w:szCs w:val="28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32"/>
          <w:sz w:val="28"/>
          <w:szCs w:val="28"/>
          <w:rtl w:val="0"/>
          <w:lang w:val="de-DE"/>
        </w:rPr>
        <w:t xml:space="preserve">uterungen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❶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Soweit von vornherein eine selbstst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ndige 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tigkeit oberhalb des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bungsleiterfreibetrags vereinbart ist, kann auf bestimmte Formulierungen verzichtet werden, diese sind dann gekennzeichnet.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❷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 xml:space="preserve">In der Regel wird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bungsleiter die Stunden selbst geben. Es spricht aber daf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r, dass eine selbstst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ndige 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tigkeit vorliegt, wenn die M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glichkeit besteht, dies nicht zu tun. Der Satz sollte also im Vertrag enthalten sein, selbst wenn die dadurch einger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umte M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 xml:space="preserve">glichkeit voraussichtlich wenig genutzt wird.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❸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Diese Regelung ist in den meisten Mustervertr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gen nicht enthalten. Eines der Kriterien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eine selbstst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ndige 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tigkeit ist aber, dass der Selbstst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ndige am wirtschaftlichen Erfolg seines Tuns beteiligt ist. Die Pr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mie soll dies belegen. Achten Sie bei der Vereinbarung der Pr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mie dann aber laufend darauf, dass durch sie die Grenze von 3.300 Euro/Jahr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berschritten wird.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❹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 xml:space="preserve">Auf die mit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❹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gekennzeichneten S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tze kann verzichtet werden, wenn von vornherein eine Verg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tung au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erhalb des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bungsleiterfreibetrags vereinbart ist.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de-DE"/>
        </w:rPr>
        <w:t>❺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Das ist quasi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„</w:t>
      </w:r>
      <w:r>
        <w:rPr>
          <w:rFonts w:ascii="Helvetica" w:hAnsi="Helvetica"/>
          <w:sz w:val="24"/>
          <w:szCs w:val="24"/>
          <w:rtl w:val="0"/>
          <w:lang w:val="de-DE"/>
        </w:rPr>
        <w:t>Not-Aus-Knopf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“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. Wichtig wird es, wenn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aus welchem Grund auch immer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die Abrechnung im Rahmen des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bungsleiterfreibetrags nicht mehr 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glich ist. Denn dann 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ssen sowohl Sie als auch Ihr Vertragspartner unter Umst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nden vollst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ndig neu kalkulieren und die Vereinbarungen aktualisieren. Unter Umst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nden kann es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 den Verein auch notwendig werden, das Angebot zu streichen oder mit einem anderen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bungsleiter fortzusetzen</w:t>
      </w:r>
      <w:r>
        <w:rPr>
          <w:rFonts w:ascii="Helvetica" w:hAnsi="Helvetica"/>
          <w:sz w:val="19"/>
          <w:szCs w:val="19"/>
          <w:rtl w:val="0"/>
          <w:lang w:val="de-DE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2"/>
        <w:szCs w:val="32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2"/>
        <w:szCs w:val="32"/>
        <w:u w:color="ffffff"/>
        <w:rtl w:val="0"/>
        <w:lang w:val="de-DE"/>
        <w14:textFill>
          <w14:solidFill>
            <w14:srgbClr w14:val="FFFFFF"/>
          </w14:solidFill>
        </w14:textFill>
      </w:rPr>
      <w:t xml:space="preserve">Mustervertrag: </w:t>
    </w:r>
    <w:r>
      <w:rPr>
        <w:rFonts w:ascii="Helvetica" w:hAnsi="Helvetica" w:hint="default"/>
        <w:b w:val="1"/>
        <w:bCs w:val="1"/>
        <w:outline w:val="0"/>
        <w:color w:val="ffffff"/>
        <w:sz w:val="32"/>
        <w:szCs w:val="32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sz w:val="32"/>
        <w:szCs w:val="32"/>
        <w:u w:color="ffffff"/>
        <w:rtl w:val="0"/>
        <w:lang w:val="de-DE"/>
        <w14:textFill>
          <w14:solidFill>
            <w14:srgbClr w14:val="FFFFFF"/>
          </w14:solidFill>
        </w14:textFill>
      </w:rPr>
      <w:t>bungsleiter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