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rFonts w:ascii="Helvetica" w:cs="Helvetica" w:hAnsi="Helvetica" w:eastAsia="Helvetica"/>
          <w:b w:val="1"/>
          <w:bCs w:val="1"/>
          <w:sz w:val="124"/>
          <w:szCs w:val="124"/>
        </w:rPr>
      </w:pPr>
    </w:p>
    <w:p>
      <w:pPr>
        <w:pStyle w:val="Normal.0"/>
        <w:jc w:val="center"/>
        <w:rPr>
          <w:rFonts w:ascii="Helvetica" w:cs="Helvetica" w:hAnsi="Helvetica" w:eastAsia="Helvetica"/>
          <w:b w:val="1"/>
          <w:bCs w:val="1"/>
          <w:outline w:val="0"/>
          <w:color w:val="6d8e43"/>
          <w:sz w:val="108"/>
          <w:szCs w:val="108"/>
          <w:u w:color="6d8e43"/>
          <w14:textFill>
            <w14:solidFill>
              <w14:srgbClr w14:val="6D8E43"/>
            </w14:solidFill>
          </w14:textFill>
        </w:rPr>
      </w:pPr>
      <w:r>
        <w:rPr>
          <w:rFonts w:ascii="Helvetica" w:hAnsi="Helvetica"/>
          <w:b w:val="1"/>
          <w:bCs w:val="1"/>
          <w:outline w:val="0"/>
          <w:color w:val="6d8e43"/>
          <w:sz w:val="108"/>
          <w:szCs w:val="108"/>
          <w:u w:color="6d8e43"/>
          <w:rtl w:val="0"/>
          <w:lang w:val="de-DE"/>
          <w14:textFill>
            <w14:solidFill>
              <w14:srgbClr w14:val="6D8E43"/>
            </w14:solidFill>
          </w14:textFill>
        </w:rPr>
        <w:t>Muster</w:t>
      </w:r>
      <w:r>
        <w:rPr>
          <w:rFonts w:ascii="Helvetica" w:hAnsi="Helvetica"/>
          <w:b w:val="1"/>
          <w:bCs w:val="1"/>
          <w:outline w:val="0"/>
          <w:color w:val="6d8e43"/>
          <w:sz w:val="108"/>
          <w:szCs w:val="108"/>
          <w:u w:color="6d8e43"/>
          <w:rtl w:val="0"/>
          <w:lang w:val="de-DE"/>
          <w14:textFill>
            <w14:solidFill>
              <w14:srgbClr w14:val="6D8E43"/>
            </w14:solidFill>
          </w14:textFill>
        </w:rPr>
        <w:t xml:space="preserve">: </w:t>
      </w:r>
    </w:p>
    <w:p>
      <w:pPr>
        <w:pStyle w:val="Normal.0"/>
        <w:jc w:val="center"/>
      </w:pPr>
      <w:r>
        <w:rPr>
          <w:rFonts w:ascii="Helvetica" w:hAnsi="Helvetica"/>
          <w:b w:val="1"/>
          <w:bCs w:val="1"/>
          <w:outline w:val="0"/>
          <w:color w:val="6d8e43"/>
          <w:sz w:val="96"/>
          <w:szCs w:val="96"/>
          <w:u w:color="6d8e43"/>
          <w:rtl w:val="0"/>
          <w:lang w:val="de-DE"/>
          <w14:textFill>
            <w14:solidFill>
              <w14:srgbClr w14:val="6D8E43"/>
            </w14:solidFill>
          </w14:textFill>
        </w:rPr>
        <w:t>Ehrenordnung</w:t>
      </w:r>
      <w:r>
        <w:rPr>
          <w:rFonts w:ascii="Arial Unicode MS" w:cs="Arial Unicode MS" w:hAnsi="Arial Unicode MS" w:eastAsia="Arial Unicode MS"/>
          <w:b w:val="0"/>
          <w:bCs w:val="0"/>
          <w:i w:val="0"/>
          <w:iCs w:val="0"/>
          <w:outline w:val="0"/>
          <w:color w:val="6d8e43"/>
          <w:sz w:val="96"/>
          <w:szCs w:val="96"/>
          <w:u w:color="6d8e43"/>
          <w14:textFill>
            <w14:solidFill>
              <w14:srgbClr w14:val="6D8E43"/>
            </w14:solidFill>
          </w14:textFill>
        </w:rPr>
        <w:br w:type="page"/>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Helvetica" w:cs="Helvetica" w:hAnsi="Helvetica" w:eastAsia="Helvetica"/>
          <w:b w:val="1"/>
          <w:bCs w:val="1"/>
          <w:i w:val="1"/>
          <w:iCs w:val="1"/>
          <w:sz w:val="24"/>
          <w:szCs w:val="24"/>
        </w:rPr>
      </w:pPr>
      <w:r>
        <w:rPr>
          <w:rFonts w:ascii="Helvetica" w:hAnsi="Helvetica"/>
          <w:b w:val="1"/>
          <w:bCs w:val="1"/>
          <w:i w:val="1"/>
          <w:iCs w:val="1"/>
          <w:sz w:val="24"/>
          <w:szCs w:val="24"/>
          <w:rtl w:val="0"/>
          <w:lang w:val="de-DE"/>
        </w:rPr>
        <w:t>Ehrenordnung</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i w:val="1"/>
          <w:iCs w:val="1"/>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i w:val="1"/>
          <w:iCs w:val="1"/>
          <w:sz w:val="24"/>
          <w:szCs w:val="24"/>
        </w:rPr>
      </w:pPr>
      <w:r>
        <w:rPr>
          <w:rFonts w:ascii="Helvetica" w:hAnsi="Helvetica"/>
          <w:b w:val="1"/>
          <w:bCs w:val="1"/>
          <w:i w:val="1"/>
          <w:iCs w:val="1"/>
          <w:sz w:val="24"/>
          <w:szCs w:val="24"/>
          <w:rtl w:val="0"/>
          <w:lang w:val="de-DE"/>
        </w:rPr>
        <w:t>Pr</w:t>
      </w:r>
      <w:r>
        <w:rPr>
          <w:rFonts w:ascii="Helvetica" w:hAnsi="Helvetica" w:hint="default"/>
          <w:b w:val="1"/>
          <w:bCs w:val="1"/>
          <w:i w:val="1"/>
          <w:iCs w:val="1"/>
          <w:sz w:val="24"/>
          <w:szCs w:val="24"/>
          <w:rtl w:val="0"/>
          <w:lang w:val="de-DE"/>
        </w:rPr>
        <w:t>ä</w:t>
      </w:r>
      <w:r>
        <w:rPr>
          <w:rFonts w:ascii="Helvetica" w:hAnsi="Helvetica"/>
          <w:b w:val="1"/>
          <w:bCs w:val="1"/>
          <w:i w:val="1"/>
          <w:iCs w:val="1"/>
          <w:sz w:val="24"/>
          <w:szCs w:val="24"/>
          <w:rtl w:val="0"/>
          <w:lang w:val="de-DE"/>
        </w:rPr>
        <w:t>ambel</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i w:val="1"/>
          <w:iCs w:val="1"/>
          <w:sz w:val="24"/>
          <w:szCs w:val="24"/>
        </w:rPr>
      </w:pPr>
      <w:r>
        <w:rPr>
          <w:rFonts w:ascii="Helvetica" w:hAnsi="Helvetica"/>
          <w:i w:val="1"/>
          <w:iCs w:val="1"/>
          <w:sz w:val="24"/>
          <w:szCs w:val="24"/>
          <w:rtl w:val="0"/>
          <w:lang w:val="de-DE"/>
        </w:rPr>
        <w:t xml:space="preserve">Die Satzung des </w:t>
      </w:r>
      <w:r>
        <w:rPr>
          <w:rFonts w:ascii="Helvetica" w:hAnsi="Helvetica" w:hint="default"/>
          <w:i w:val="1"/>
          <w:iCs w:val="1"/>
          <w:sz w:val="24"/>
          <w:szCs w:val="24"/>
          <w:rtl w:val="0"/>
          <w:lang w:val="de-DE"/>
        </w:rPr>
        <w:t xml:space="preserve">… </w:t>
      </w:r>
      <w:r>
        <w:rPr>
          <w:rFonts w:ascii="Helvetica" w:hAnsi="Helvetica"/>
          <w:i w:val="1"/>
          <w:iCs w:val="1"/>
          <w:sz w:val="24"/>
          <w:szCs w:val="24"/>
          <w:rtl w:val="0"/>
          <w:lang w:val="de-DE"/>
        </w:rPr>
        <w:t xml:space="preserve">e. V. sieht in </w:t>
      </w:r>
      <w:r>
        <w:rPr>
          <w:rFonts w:ascii="Helvetica" w:hAnsi="Helvetica" w:hint="default"/>
          <w:i w:val="1"/>
          <w:iCs w:val="1"/>
          <w:sz w:val="24"/>
          <w:szCs w:val="24"/>
          <w:rtl w:val="0"/>
          <w:lang w:val="de-DE"/>
        </w:rPr>
        <w:t xml:space="preserve">§ </w:t>
      </w:r>
      <w:r>
        <w:rPr>
          <w:rFonts w:ascii="Helvetica" w:hAnsi="Helvetica"/>
          <w:i w:val="1"/>
          <w:iCs w:val="1"/>
          <w:sz w:val="24"/>
          <w:szCs w:val="24"/>
          <w:rtl w:val="0"/>
          <w:lang w:val="de-DE"/>
        </w:rPr>
        <w:t>.. die M</w:t>
      </w:r>
      <w:r>
        <w:rPr>
          <w:rFonts w:ascii="Helvetica" w:hAnsi="Helvetica" w:hint="default"/>
          <w:i w:val="1"/>
          <w:iCs w:val="1"/>
          <w:sz w:val="24"/>
          <w:szCs w:val="24"/>
          <w:rtl w:val="0"/>
          <w:lang w:val="de-DE"/>
        </w:rPr>
        <w:t>ö</w:t>
      </w:r>
      <w:r>
        <w:rPr>
          <w:rFonts w:ascii="Helvetica" w:hAnsi="Helvetica"/>
          <w:i w:val="1"/>
          <w:iCs w:val="1"/>
          <w:sz w:val="24"/>
          <w:szCs w:val="24"/>
          <w:rtl w:val="0"/>
          <w:lang w:val="de-DE"/>
        </w:rPr>
        <w:t xml:space="preserve">glichkeit des Erlasses einer Ehrenordnung durch </w:t>
      </w:r>
      <w:r>
        <w:rPr>
          <w:rFonts w:ascii="Helvetica" w:hAnsi="Helvetica" w:hint="default"/>
          <w:i w:val="1"/>
          <w:iCs w:val="1"/>
          <w:sz w:val="24"/>
          <w:szCs w:val="24"/>
          <w:rtl w:val="0"/>
          <w:lang w:val="de-DE"/>
        </w:rPr>
        <w:t xml:space="preserve">… </w:t>
      </w:r>
      <w:r>
        <w:rPr>
          <w:rFonts w:ascii="Helvetica" w:hAnsi="Helvetica"/>
          <w:i w:val="1"/>
          <w:iCs w:val="1"/>
          <w:sz w:val="24"/>
          <w:szCs w:val="24"/>
          <w:rtl w:val="0"/>
          <w:lang w:val="de-DE"/>
        </w:rPr>
        <w:t>(zust</w:t>
      </w:r>
      <w:r>
        <w:rPr>
          <w:rFonts w:ascii="Helvetica" w:hAnsi="Helvetica" w:hint="default"/>
          <w:i w:val="1"/>
          <w:iCs w:val="1"/>
          <w:sz w:val="24"/>
          <w:szCs w:val="24"/>
          <w:rtl w:val="0"/>
          <w:lang w:val="de-DE"/>
        </w:rPr>
        <w:t>ä</w:t>
      </w:r>
      <w:r>
        <w:rPr>
          <w:rFonts w:ascii="Helvetica" w:hAnsi="Helvetica"/>
          <w:i w:val="1"/>
          <w:iCs w:val="1"/>
          <w:sz w:val="24"/>
          <w:szCs w:val="24"/>
          <w:rtl w:val="0"/>
          <w:lang w:val="de-DE"/>
        </w:rPr>
        <w:t>ndiges Organ) vor. Auf Grundlage dieser Erm</w:t>
      </w:r>
      <w:r>
        <w:rPr>
          <w:rFonts w:ascii="Helvetica" w:hAnsi="Helvetica" w:hint="default"/>
          <w:i w:val="1"/>
          <w:iCs w:val="1"/>
          <w:sz w:val="24"/>
          <w:szCs w:val="24"/>
          <w:rtl w:val="0"/>
          <w:lang w:val="de-DE"/>
        </w:rPr>
        <w:t>ä</w:t>
      </w:r>
      <w:r>
        <w:rPr>
          <w:rFonts w:ascii="Helvetica" w:hAnsi="Helvetica"/>
          <w:i w:val="1"/>
          <w:iCs w:val="1"/>
          <w:sz w:val="24"/>
          <w:szCs w:val="24"/>
          <w:rtl w:val="0"/>
          <w:lang w:val="de-DE"/>
        </w:rPr>
        <w:t xml:space="preserve">chtigung hat </w:t>
      </w:r>
      <w:r>
        <w:rPr>
          <w:rFonts w:ascii="Helvetica" w:hAnsi="Helvetica" w:hint="default"/>
          <w:i w:val="1"/>
          <w:iCs w:val="1"/>
          <w:sz w:val="24"/>
          <w:szCs w:val="24"/>
          <w:rtl w:val="0"/>
          <w:lang w:val="de-DE"/>
        </w:rPr>
        <w:t xml:space="preserve">… </w:t>
      </w:r>
      <w:r>
        <w:rPr>
          <w:rFonts w:ascii="Helvetica" w:hAnsi="Helvetica"/>
          <w:i w:val="1"/>
          <w:iCs w:val="1"/>
          <w:sz w:val="24"/>
          <w:szCs w:val="24"/>
          <w:rtl w:val="0"/>
          <w:lang w:val="de-DE"/>
        </w:rPr>
        <w:t>(zust</w:t>
      </w:r>
      <w:r>
        <w:rPr>
          <w:rFonts w:ascii="Helvetica" w:hAnsi="Helvetica" w:hint="default"/>
          <w:i w:val="1"/>
          <w:iCs w:val="1"/>
          <w:sz w:val="24"/>
          <w:szCs w:val="24"/>
          <w:rtl w:val="0"/>
          <w:lang w:val="de-DE"/>
        </w:rPr>
        <w:t>ä</w:t>
      </w:r>
      <w:r>
        <w:rPr>
          <w:rFonts w:ascii="Helvetica" w:hAnsi="Helvetica"/>
          <w:i w:val="1"/>
          <w:iCs w:val="1"/>
          <w:sz w:val="24"/>
          <w:szCs w:val="24"/>
          <w:rtl w:val="0"/>
          <w:lang w:val="de-DE"/>
        </w:rPr>
        <w:t xml:space="preserve">ndiges Organ) am </w:t>
      </w:r>
      <w:r>
        <w:rPr>
          <w:rFonts w:ascii="Helvetica" w:hAnsi="Helvetica" w:hint="default"/>
          <w:i w:val="1"/>
          <w:iCs w:val="1"/>
          <w:sz w:val="24"/>
          <w:szCs w:val="24"/>
          <w:rtl w:val="0"/>
          <w:lang w:val="de-DE"/>
        </w:rPr>
        <w:t xml:space="preserve">… </w:t>
      </w:r>
      <w:r>
        <w:rPr>
          <w:rFonts w:ascii="Helvetica" w:hAnsi="Helvetica"/>
          <w:i w:val="1"/>
          <w:iCs w:val="1"/>
          <w:sz w:val="24"/>
          <w:szCs w:val="24"/>
          <w:rtl w:val="0"/>
          <w:lang w:val="de-DE"/>
        </w:rPr>
        <w:t>(Datum) die folgende Ehrenordnung erlassen.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i w:val="1"/>
          <w:iCs w:val="1"/>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i w:val="1"/>
          <w:iCs w:val="1"/>
          <w:sz w:val="24"/>
          <w:szCs w:val="24"/>
        </w:rPr>
      </w:pPr>
      <w:r>
        <w:rPr>
          <w:rFonts w:ascii="Helvetica" w:hAnsi="Helvetica" w:hint="default"/>
          <w:b w:val="1"/>
          <w:bCs w:val="1"/>
          <w:i w:val="1"/>
          <w:iCs w:val="1"/>
          <w:sz w:val="24"/>
          <w:szCs w:val="24"/>
          <w:rtl w:val="0"/>
          <w:lang w:val="de-DE"/>
        </w:rPr>
        <w:t xml:space="preserve">§ </w:t>
      </w:r>
      <w:r>
        <w:rPr>
          <w:rFonts w:ascii="Helvetica" w:hAnsi="Helvetica"/>
          <w:b w:val="1"/>
          <w:bCs w:val="1"/>
          <w:i w:val="1"/>
          <w:iCs w:val="1"/>
          <w:sz w:val="24"/>
          <w:szCs w:val="24"/>
          <w:rtl w:val="0"/>
          <w:lang w:val="de-DE"/>
        </w:rPr>
        <w:t>1 Allgemeines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i w:val="1"/>
          <w:iCs w:val="1"/>
          <w:sz w:val="24"/>
          <w:szCs w:val="24"/>
        </w:rPr>
      </w:pPr>
      <w:r>
        <w:rPr>
          <w:rFonts w:ascii="Helvetica" w:hAnsi="Helvetica"/>
          <w:i w:val="1"/>
          <w:iCs w:val="1"/>
          <w:sz w:val="24"/>
          <w:szCs w:val="24"/>
          <w:rtl w:val="0"/>
          <w:lang w:val="de-DE"/>
        </w:rPr>
        <w:t>Mit dieser Ehrenordnungen werden die m</w:t>
      </w:r>
      <w:r>
        <w:rPr>
          <w:rFonts w:ascii="Helvetica" w:hAnsi="Helvetica" w:hint="default"/>
          <w:i w:val="1"/>
          <w:iCs w:val="1"/>
          <w:sz w:val="24"/>
          <w:szCs w:val="24"/>
          <w:rtl w:val="0"/>
          <w:lang w:val="de-DE"/>
        </w:rPr>
        <w:t>ö</w:t>
      </w:r>
      <w:r>
        <w:rPr>
          <w:rFonts w:ascii="Helvetica" w:hAnsi="Helvetica"/>
          <w:i w:val="1"/>
          <w:iCs w:val="1"/>
          <w:sz w:val="24"/>
          <w:szCs w:val="24"/>
          <w:rtl w:val="0"/>
          <w:lang w:val="de-DE"/>
        </w:rPr>
        <w:t>glichen Ehrungen innerhalb des Mustervereins geregelt.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i w:val="1"/>
          <w:iCs w:val="1"/>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i w:val="1"/>
          <w:iCs w:val="1"/>
          <w:sz w:val="24"/>
          <w:szCs w:val="24"/>
        </w:rPr>
      </w:pPr>
      <w:r>
        <w:rPr>
          <w:rFonts w:ascii="Helvetica" w:hAnsi="Helvetica" w:hint="default"/>
          <w:b w:val="1"/>
          <w:bCs w:val="1"/>
          <w:i w:val="1"/>
          <w:iCs w:val="1"/>
          <w:sz w:val="24"/>
          <w:szCs w:val="24"/>
          <w:rtl w:val="0"/>
          <w:lang w:val="de-DE"/>
        </w:rPr>
        <w:t xml:space="preserve">§ </w:t>
      </w:r>
      <w:r>
        <w:rPr>
          <w:rFonts w:ascii="Helvetica" w:hAnsi="Helvetica"/>
          <w:b w:val="1"/>
          <w:bCs w:val="1"/>
          <w:i w:val="1"/>
          <w:iCs w:val="1"/>
          <w:sz w:val="24"/>
          <w:szCs w:val="24"/>
          <w:rtl w:val="0"/>
          <w:lang w:val="de-DE"/>
        </w:rPr>
        <w:t>2 M</w:t>
      </w:r>
      <w:r>
        <w:rPr>
          <w:rFonts w:ascii="Helvetica" w:hAnsi="Helvetica" w:hint="default"/>
          <w:b w:val="1"/>
          <w:bCs w:val="1"/>
          <w:i w:val="1"/>
          <w:iCs w:val="1"/>
          <w:sz w:val="24"/>
          <w:szCs w:val="24"/>
          <w:rtl w:val="0"/>
          <w:lang w:val="de-DE"/>
        </w:rPr>
        <w:t>ö</w:t>
      </w:r>
      <w:r>
        <w:rPr>
          <w:rFonts w:ascii="Helvetica" w:hAnsi="Helvetica"/>
          <w:b w:val="1"/>
          <w:bCs w:val="1"/>
          <w:i w:val="1"/>
          <w:iCs w:val="1"/>
          <w:sz w:val="24"/>
          <w:szCs w:val="24"/>
          <w:rtl w:val="0"/>
          <w:lang w:val="de-DE"/>
        </w:rPr>
        <w:t>gliche Ehrungen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i w:val="1"/>
          <w:iCs w:val="1"/>
          <w:sz w:val="24"/>
          <w:szCs w:val="24"/>
        </w:rPr>
      </w:pPr>
      <w:r>
        <w:rPr>
          <w:rFonts w:ascii="Helvetica" w:hAnsi="Helvetica"/>
          <w:i w:val="1"/>
          <w:iCs w:val="1"/>
          <w:sz w:val="24"/>
          <w:szCs w:val="24"/>
          <w:rtl w:val="0"/>
          <w:lang w:val="de-DE"/>
        </w:rPr>
        <w:t>(1) M</w:t>
      </w:r>
      <w:r>
        <w:rPr>
          <w:rFonts w:ascii="Helvetica" w:hAnsi="Helvetica" w:hint="default"/>
          <w:i w:val="1"/>
          <w:iCs w:val="1"/>
          <w:sz w:val="24"/>
          <w:szCs w:val="24"/>
          <w:rtl w:val="0"/>
          <w:lang w:val="de-DE"/>
        </w:rPr>
        <w:t>ö</w:t>
      </w:r>
      <w:r>
        <w:rPr>
          <w:rFonts w:ascii="Helvetica" w:hAnsi="Helvetica"/>
          <w:i w:val="1"/>
          <w:iCs w:val="1"/>
          <w:sz w:val="24"/>
          <w:szCs w:val="24"/>
          <w:rtl w:val="0"/>
          <w:lang w:val="de-DE"/>
        </w:rPr>
        <w:t>gliche Ehrungen innerhalb des Vereins sind die Ehrennadeln, die Ehrenmitgliedschaft sowie der Ehrenvorsitz.</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i w:val="1"/>
          <w:iCs w:val="1"/>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i w:val="1"/>
          <w:iCs w:val="1"/>
          <w:sz w:val="24"/>
          <w:szCs w:val="24"/>
        </w:rPr>
      </w:pPr>
      <w:r>
        <w:rPr>
          <w:rFonts w:ascii="Helvetica" w:hAnsi="Helvetica"/>
          <w:i w:val="1"/>
          <w:iCs w:val="1"/>
          <w:sz w:val="24"/>
          <w:szCs w:val="24"/>
          <w:rtl w:val="0"/>
          <w:lang w:val="de-DE"/>
        </w:rPr>
        <w:t>(2) F</w:t>
      </w:r>
      <w:r>
        <w:rPr>
          <w:rFonts w:ascii="Helvetica" w:hAnsi="Helvetica" w:hint="default"/>
          <w:i w:val="1"/>
          <w:iCs w:val="1"/>
          <w:sz w:val="24"/>
          <w:szCs w:val="24"/>
          <w:rtl w:val="0"/>
          <w:lang w:val="de-DE"/>
        </w:rPr>
        <w:t>ü</w:t>
      </w:r>
      <w:r>
        <w:rPr>
          <w:rFonts w:ascii="Helvetica" w:hAnsi="Helvetica"/>
          <w:i w:val="1"/>
          <w:iCs w:val="1"/>
          <w:sz w:val="24"/>
          <w:szCs w:val="24"/>
          <w:rtl w:val="0"/>
          <w:lang w:val="de-DE"/>
        </w:rPr>
        <w:t>r langj</w:t>
      </w:r>
      <w:r>
        <w:rPr>
          <w:rFonts w:ascii="Helvetica" w:hAnsi="Helvetica" w:hint="default"/>
          <w:i w:val="1"/>
          <w:iCs w:val="1"/>
          <w:sz w:val="24"/>
          <w:szCs w:val="24"/>
          <w:rtl w:val="0"/>
          <w:lang w:val="de-DE"/>
        </w:rPr>
        <w:t>ä</w:t>
      </w:r>
      <w:r>
        <w:rPr>
          <w:rFonts w:ascii="Helvetica" w:hAnsi="Helvetica"/>
          <w:i w:val="1"/>
          <w:iCs w:val="1"/>
          <w:sz w:val="24"/>
          <w:szCs w:val="24"/>
          <w:rtl w:val="0"/>
          <w:lang w:val="de-DE"/>
        </w:rPr>
        <w:t xml:space="preserve">hrige Mitglieder kann der Vorstand folgende Ehrungen vornehmen: </w:t>
      </w:r>
    </w:p>
    <w:p>
      <w:pPr>
        <w:pStyle w:val="Normal.0"/>
        <w:numPr>
          <w:ilvl w:val="0"/>
          <w:numId w:val="2"/>
        </w:numPr>
        <w:bidi w:val="0"/>
        <w:ind w:right="0"/>
        <w:jc w:val="left"/>
        <w:rPr>
          <w:rFonts w:ascii="Helvetica" w:hAnsi="Helvetica"/>
          <w:i w:val="1"/>
          <w:iCs w:val="1"/>
          <w:rtl w:val="0"/>
          <w:lang w:val="de-DE"/>
        </w:rPr>
      </w:pPr>
      <w:r>
        <w:rPr>
          <w:rFonts w:ascii="Helvetica" w:hAnsi="Helvetica"/>
          <w:i w:val="1"/>
          <w:iCs w:val="1"/>
          <w:rtl w:val="0"/>
          <w:lang w:val="de-DE"/>
        </w:rPr>
        <w:t>f</w:t>
      </w:r>
      <w:r>
        <w:rPr>
          <w:rFonts w:ascii="Helvetica" w:hAnsi="Helvetica" w:hint="default"/>
          <w:i w:val="1"/>
          <w:iCs w:val="1"/>
          <w:rtl w:val="0"/>
          <w:lang w:val="de-DE"/>
        </w:rPr>
        <w:t>ü</w:t>
      </w:r>
      <w:r>
        <w:rPr>
          <w:rFonts w:ascii="Helvetica" w:hAnsi="Helvetica"/>
          <w:i w:val="1"/>
          <w:iCs w:val="1"/>
          <w:rtl w:val="0"/>
          <w:lang w:val="de-DE"/>
        </w:rPr>
        <w:t>r 15-j</w:t>
      </w:r>
      <w:r>
        <w:rPr>
          <w:rFonts w:ascii="Helvetica" w:hAnsi="Helvetica" w:hint="default"/>
          <w:i w:val="1"/>
          <w:iCs w:val="1"/>
          <w:rtl w:val="0"/>
          <w:lang w:val="de-DE"/>
        </w:rPr>
        <w:t>ä</w:t>
      </w:r>
      <w:r>
        <w:rPr>
          <w:rFonts w:ascii="Helvetica" w:hAnsi="Helvetica"/>
          <w:i w:val="1"/>
          <w:iCs w:val="1"/>
          <w:rtl w:val="0"/>
          <w:lang w:val="de-DE"/>
        </w:rPr>
        <w:t>hrige Mitgliedschaft bronzenes Vereinsabzeichen,</w:t>
      </w:r>
    </w:p>
    <w:p>
      <w:pPr>
        <w:pStyle w:val="Normal.0"/>
        <w:numPr>
          <w:ilvl w:val="0"/>
          <w:numId w:val="2"/>
        </w:numPr>
        <w:bidi w:val="0"/>
        <w:ind w:right="0"/>
        <w:jc w:val="left"/>
        <w:rPr>
          <w:rFonts w:ascii="Helvetica" w:hAnsi="Helvetica"/>
          <w:i w:val="1"/>
          <w:iCs w:val="1"/>
          <w:rtl w:val="0"/>
          <w:lang w:val="de-DE"/>
        </w:rPr>
      </w:pPr>
      <w:r>
        <w:rPr>
          <w:rFonts w:ascii="Helvetica" w:hAnsi="Helvetica"/>
          <w:i w:val="1"/>
          <w:iCs w:val="1"/>
          <w:rtl w:val="0"/>
          <w:lang w:val="de-DE"/>
        </w:rPr>
        <w:t>f</w:t>
      </w:r>
      <w:r>
        <w:rPr>
          <w:rFonts w:ascii="Helvetica" w:hAnsi="Helvetica" w:hint="default"/>
          <w:i w:val="1"/>
          <w:iCs w:val="1"/>
          <w:rtl w:val="0"/>
          <w:lang w:val="de-DE"/>
        </w:rPr>
        <w:t>ü</w:t>
      </w:r>
      <w:r>
        <w:rPr>
          <w:rFonts w:ascii="Helvetica" w:hAnsi="Helvetica"/>
          <w:i w:val="1"/>
          <w:iCs w:val="1"/>
          <w:rtl w:val="0"/>
          <w:lang w:val="de-DE"/>
        </w:rPr>
        <w:t>r 25-j</w:t>
      </w:r>
      <w:r>
        <w:rPr>
          <w:rFonts w:ascii="Helvetica" w:hAnsi="Helvetica" w:hint="default"/>
          <w:i w:val="1"/>
          <w:iCs w:val="1"/>
          <w:rtl w:val="0"/>
          <w:lang w:val="de-DE"/>
        </w:rPr>
        <w:t>ä</w:t>
      </w:r>
      <w:r>
        <w:rPr>
          <w:rFonts w:ascii="Helvetica" w:hAnsi="Helvetica"/>
          <w:i w:val="1"/>
          <w:iCs w:val="1"/>
          <w:rtl w:val="0"/>
          <w:lang w:val="de-DE"/>
        </w:rPr>
        <w:t xml:space="preserve">hrige Mitgliedschaft silbernes Vereinsabzeichen, </w:t>
      </w:r>
    </w:p>
    <w:p>
      <w:pPr>
        <w:pStyle w:val="Normal.0"/>
        <w:numPr>
          <w:ilvl w:val="0"/>
          <w:numId w:val="2"/>
        </w:numPr>
        <w:bidi w:val="0"/>
        <w:ind w:right="0"/>
        <w:jc w:val="left"/>
        <w:rPr>
          <w:rFonts w:ascii="Helvetica" w:hAnsi="Helvetica"/>
          <w:i w:val="1"/>
          <w:iCs w:val="1"/>
          <w:rtl w:val="0"/>
          <w:lang w:val="de-DE"/>
        </w:rPr>
      </w:pPr>
      <w:r>
        <w:rPr>
          <w:rFonts w:ascii="Helvetica" w:hAnsi="Helvetica"/>
          <w:i w:val="1"/>
          <w:iCs w:val="1"/>
          <w:rtl w:val="0"/>
          <w:lang w:val="de-DE"/>
        </w:rPr>
        <w:t>f</w:t>
      </w:r>
      <w:r>
        <w:rPr>
          <w:rFonts w:ascii="Helvetica" w:hAnsi="Helvetica" w:hint="default"/>
          <w:i w:val="1"/>
          <w:iCs w:val="1"/>
          <w:rtl w:val="0"/>
          <w:lang w:val="de-DE"/>
        </w:rPr>
        <w:t>ü</w:t>
      </w:r>
      <w:r>
        <w:rPr>
          <w:rFonts w:ascii="Helvetica" w:hAnsi="Helvetica"/>
          <w:i w:val="1"/>
          <w:iCs w:val="1"/>
          <w:rtl w:val="0"/>
          <w:lang w:val="de-DE"/>
        </w:rPr>
        <w:t>r 50-j</w:t>
      </w:r>
      <w:r>
        <w:rPr>
          <w:rFonts w:ascii="Helvetica" w:hAnsi="Helvetica" w:hint="default"/>
          <w:i w:val="1"/>
          <w:iCs w:val="1"/>
          <w:rtl w:val="0"/>
          <w:lang w:val="de-DE"/>
        </w:rPr>
        <w:t>ä</w:t>
      </w:r>
      <w:r>
        <w:rPr>
          <w:rFonts w:ascii="Helvetica" w:hAnsi="Helvetica"/>
          <w:i w:val="1"/>
          <w:iCs w:val="1"/>
          <w:rtl w:val="0"/>
          <w:lang w:val="de-DE"/>
        </w:rPr>
        <w:t>hrige Mitgliedschaft goldenes Vereinsabzeichen.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i w:val="1"/>
          <w:iCs w:val="1"/>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i w:val="1"/>
          <w:iCs w:val="1"/>
          <w:sz w:val="24"/>
          <w:szCs w:val="24"/>
        </w:rPr>
      </w:pPr>
      <w:r>
        <w:rPr>
          <w:rFonts w:ascii="Helvetica" w:hAnsi="Helvetica"/>
          <w:i w:val="1"/>
          <w:iCs w:val="1"/>
          <w:sz w:val="24"/>
          <w:szCs w:val="24"/>
          <w:rtl w:val="0"/>
          <w:lang w:val="de-DE"/>
        </w:rPr>
        <w:t>(3) Auf Antrag des Vorstands kann die Mitgliederversammlung</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i w:val="1"/>
          <w:iCs w:val="1"/>
          <w:sz w:val="24"/>
          <w:szCs w:val="24"/>
        </w:rPr>
      </w:pPr>
      <w:r>
        <w:rPr>
          <w:rFonts w:ascii="Helvetica" w:hAnsi="Helvetica"/>
          <w:i w:val="1"/>
          <w:iCs w:val="1"/>
          <w:sz w:val="24"/>
          <w:szCs w:val="24"/>
          <w:rtl w:val="0"/>
          <w:lang w:val="de-DE"/>
        </w:rPr>
        <w:t>bei besonderen Verdiensten um den Verein Personen die Ehrenmitgliedschaft verleihen. Sofern keine Mitgliedschaft besteht, wird durch die Verleihung der Mitgliedschaft keine gesonderte Mitgliedschaft begr</w:t>
      </w:r>
      <w:r>
        <w:rPr>
          <w:rFonts w:ascii="Helvetica" w:hAnsi="Helvetica" w:hint="default"/>
          <w:i w:val="1"/>
          <w:iCs w:val="1"/>
          <w:sz w:val="24"/>
          <w:szCs w:val="24"/>
          <w:rtl w:val="0"/>
          <w:lang w:val="de-DE"/>
        </w:rPr>
        <w:t>ü</w:t>
      </w:r>
      <w:r>
        <w:rPr>
          <w:rFonts w:ascii="Helvetica" w:hAnsi="Helvetica"/>
          <w:i w:val="1"/>
          <w:iCs w:val="1"/>
          <w:sz w:val="24"/>
          <w:szCs w:val="24"/>
          <w:rtl w:val="0"/>
          <w:lang w:val="de-DE"/>
        </w:rPr>
        <w:t>ndet. Es sollen nicht mehr als X Ehrenmitgliedschaften innerhalb des Vereins bestehen.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i w:val="1"/>
          <w:iCs w:val="1"/>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i w:val="1"/>
          <w:iCs w:val="1"/>
          <w:sz w:val="24"/>
          <w:szCs w:val="24"/>
        </w:rPr>
      </w:pPr>
      <w:r>
        <w:rPr>
          <w:rFonts w:ascii="Helvetica" w:hAnsi="Helvetica"/>
          <w:i w:val="1"/>
          <w:iCs w:val="1"/>
          <w:sz w:val="24"/>
          <w:szCs w:val="24"/>
          <w:rtl w:val="0"/>
          <w:lang w:val="de-DE"/>
        </w:rPr>
        <w:t>(4) Vorstandsmitgliedern, die sich in ihrem Amt besonderes herausragend verdient gemacht haben, kann auf Beschluss der Mitgliederversammlung der Ehrenvorsitz verliehen werden. Antragsberechtigt ist jedes Mitglied. Es soll nicht mehr als ein Ehrenvorsitz innerhalb des Vereins bestehen. Ehrenvorsitzende haben ein Sitz- und Rederecht auf den Vorstandssitzungen; ein gesondertes Stimmrecht besteht nicht.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i w:val="1"/>
          <w:iCs w:val="1"/>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i w:val="1"/>
          <w:iCs w:val="1"/>
          <w:sz w:val="24"/>
          <w:szCs w:val="24"/>
        </w:rPr>
      </w:pPr>
      <w:r>
        <w:rPr>
          <w:rFonts w:ascii="Helvetica" w:hAnsi="Helvetica"/>
          <w:i w:val="1"/>
          <w:iCs w:val="1"/>
          <w:sz w:val="24"/>
          <w:szCs w:val="24"/>
          <w:rtl w:val="0"/>
          <w:lang w:val="de-DE"/>
        </w:rPr>
        <w:t>(5) Ehrenmitglieder und Ehrenvorsitzende sind von der Beitragspflicht befreit.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i w:val="1"/>
          <w:iCs w:val="1"/>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i w:val="1"/>
          <w:iCs w:val="1"/>
          <w:sz w:val="24"/>
          <w:szCs w:val="24"/>
        </w:rPr>
      </w:pPr>
      <w:r>
        <w:rPr>
          <w:rFonts w:ascii="Helvetica" w:hAnsi="Helvetica"/>
          <w:i w:val="1"/>
          <w:iCs w:val="1"/>
          <w:sz w:val="24"/>
          <w:szCs w:val="24"/>
          <w:rtl w:val="0"/>
          <w:lang w:val="de-DE"/>
        </w:rPr>
        <w:t xml:space="preserve">(6) Bei allen Ehrungen wird der zu ehrenden Person eine Urkunde </w:t>
      </w:r>
      <w:r>
        <w:rPr>
          <w:rFonts w:ascii="Helvetica" w:hAnsi="Helvetica" w:hint="default"/>
          <w:i w:val="1"/>
          <w:iCs w:val="1"/>
          <w:sz w:val="24"/>
          <w:szCs w:val="24"/>
          <w:rtl w:val="0"/>
          <w:lang w:val="de-DE"/>
        </w:rPr>
        <w:t>ü</w:t>
      </w:r>
      <w:r>
        <w:rPr>
          <w:rFonts w:ascii="Helvetica" w:hAnsi="Helvetica"/>
          <w:i w:val="1"/>
          <w:iCs w:val="1"/>
          <w:sz w:val="24"/>
          <w:szCs w:val="24"/>
          <w:rtl w:val="0"/>
          <w:lang w:val="de-DE"/>
        </w:rPr>
        <w:t>ber die Ehrung ausgeh</w:t>
      </w:r>
      <w:r>
        <w:rPr>
          <w:rFonts w:ascii="Helvetica" w:hAnsi="Helvetica" w:hint="default"/>
          <w:i w:val="1"/>
          <w:iCs w:val="1"/>
          <w:sz w:val="24"/>
          <w:szCs w:val="24"/>
          <w:rtl w:val="0"/>
          <w:lang w:val="de-DE"/>
        </w:rPr>
        <w:t>ä</w:t>
      </w:r>
      <w:r>
        <w:rPr>
          <w:rFonts w:ascii="Helvetica" w:hAnsi="Helvetica"/>
          <w:i w:val="1"/>
          <w:iCs w:val="1"/>
          <w:sz w:val="24"/>
          <w:szCs w:val="24"/>
          <w:rtl w:val="0"/>
          <w:lang w:val="de-DE"/>
        </w:rPr>
        <w:t>ndigt.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i w:val="1"/>
          <w:iCs w:val="1"/>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i w:val="1"/>
          <w:iCs w:val="1"/>
          <w:sz w:val="24"/>
          <w:szCs w:val="24"/>
        </w:rPr>
      </w:pPr>
      <w:r>
        <w:rPr>
          <w:rFonts w:ascii="Helvetica" w:hAnsi="Helvetica" w:hint="default"/>
          <w:b w:val="1"/>
          <w:bCs w:val="1"/>
          <w:i w:val="1"/>
          <w:iCs w:val="1"/>
          <w:sz w:val="24"/>
          <w:szCs w:val="24"/>
          <w:rtl w:val="0"/>
          <w:lang w:val="de-DE"/>
        </w:rPr>
        <w:t xml:space="preserve">§ </w:t>
      </w:r>
      <w:r>
        <w:rPr>
          <w:rFonts w:ascii="Helvetica" w:hAnsi="Helvetica"/>
          <w:b w:val="1"/>
          <w:bCs w:val="1"/>
          <w:i w:val="1"/>
          <w:iCs w:val="1"/>
          <w:sz w:val="24"/>
          <w:szCs w:val="24"/>
          <w:rtl w:val="0"/>
          <w:lang w:val="de-DE"/>
        </w:rPr>
        <w:t>3 Verleihung</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i w:val="1"/>
          <w:iCs w:val="1"/>
          <w:sz w:val="24"/>
          <w:szCs w:val="24"/>
        </w:rPr>
      </w:pPr>
      <w:r>
        <w:rPr>
          <w:rFonts w:ascii="Helvetica" w:hAnsi="Helvetica"/>
          <w:i w:val="1"/>
          <w:iCs w:val="1"/>
          <w:sz w:val="24"/>
          <w:szCs w:val="24"/>
          <w:rtl w:val="0"/>
          <w:lang w:val="de-DE"/>
        </w:rPr>
        <w:t>(1) Ehrungen werden durch den Vorstand vorgenommen.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i w:val="1"/>
          <w:iCs w:val="1"/>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i w:val="1"/>
          <w:iCs w:val="1"/>
          <w:sz w:val="24"/>
          <w:szCs w:val="24"/>
        </w:rPr>
      </w:pPr>
      <w:r>
        <w:rPr>
          <w:rFonts w:ascii="Helvetica" w:hAnsi="Helvetica"/>
          <w:i w:val="1"/>
          <w:iCs w:val="1"/>
          <w:sz w:val="24"/>
          <w:szCs w:val="24"/>
          <w:rtl w:val="0"/>
          <w:lang w:val="de-DE"/>
        </w:rPr>
        <w:t>(2) Bei der Ehrung soll ein angemessener Rahmen, wie beispielsweise ein Vereinsfest oder ein gesonderter Festakt gew</w:t>
      </w:r>
      <w:r>
        <w:rPr>
          <w:rFonts w:ascii="Helvetica" w:hAnsi="Helvetica" w:hint="default"/>
          <w:i w:val="1"/>
          <w:iCs w:val="1"/>
          <w:sz w:val="24"/>
          <w:szCs w:val="24"/>
          <w:rtl w:val="0"/>
          <w:lang w:val="de-DE"/>
        </w:rPr>
        <w:t>ä</w:t>
      </w:r>
      <w:r>
        <w:rPr>
          <w:rFonts w:ascii="Helvetica" w:hAnsi="Helvetica"/>
          <w:i w:val="1"/>
          <w:iCs w:val="1"/>
          <w:sz w:val="24"/>
          <w:szCs w:val="24"/>
          <w:rtl w:val="0"/>
          <w:lang w:val="de-DE"/>
        </w:rPr>
        <w:t>hlt werden.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i w:val="1"/>
          <w:iCs w:val="1"/>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i w:val="1"/>
          <w:iCs w:val="1"/>
          <w:sz w:val="24"/>
          <w:szCs w:val="24"/>
        </w:rPr>
      </w:pPr>
      <w:r>
        <w:rPr>
          <w:rFonts w:ascii="Helvetica" w:hAnsi="Helvetica" w:hint="default"/>
          <w:b w:val="1"/>
          <w:bCs w:val="1"/>
          <w:i w:val="1"/>
          <w:iCs w:val="1"/>
          <w:sz w:val="24"/>
          <w:szCs w:val="24"/>
          <w:rtl w:val="0"/>
          <w:lang w:val="de-DE"/>
        </w:rPr>
        <w:t xml:space="preserve">§ </w:t>
      </w:r>
      <w:r>
        <w:rPr>
          <w:rFonts w:ascii="Helvetica" w:hAnsi="Helvetica"/>
          <w:b w:val="1"/>
          <w:bCs w:val="1"/>
          <w:i w:val="1"/>
          <w:iCs w:val="1"/>
          <w:sz w:val="24"/>
          <w:szCs w:val="24"/>
          <w:rtl w:val="0"/>
          <w:lang w:val="de-DE"/>
        </w:rPr>
        <w:t>4 Aberkennung</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cs="Times New Roman" w:hAnsi="Times New Roman" w:eastAsia="Times New Roman"/>
          <w:sz w:val="22"/>
          <w:szCs w:val="22"/>
        </w:rPr>
      </w:pPr>
      <w:r>
        <w:rPr>
          <w:rFonts w:ascii="Helvetica" w:hAnsi="Helvetica"/>
          <w:i w:val="1"/>
          <w:iCs w:val="1"/>
          <w:sz w:val="24"/>
          <w:szCs w:val="24"/>
          <w:rtl w:val="0"/>
          <w:lang w:val="de-DE"/>
        </w:rPr>
        <w:t>Die Ehrenmitgliedschaft und der Ehrenvorsitz k</w:t>
      </w:r>
      <w:r>
        <w:rPr>
          <w:rFonts w:ascii="Helvetica" w:hAnsi="Helvetica" w:hint="default"/>
          <w:i w:val="1"/>
          <w:iCs w:val="1"/>
          <w:sz w:val="24"/>
          <w:szCs w:val="24"/>
          <w:rtl w:val="0"/>
          <w:lang w:val="de-DE"/>
        </w:rPr>
        <w:t>ö</w:t>
      </w:r>
      <w:r>
        <w:rPr>
          <w:rFonts w:ascii="Helvetica" w:hAnsi="Helvetica"/>
          <w:i w:val="1"/>
          <w:iCs w:val="1"/>
          <w:sz w:val="24"/>
          <w:szCs w:val="24"/>
          <w:rtl w:val="0"/>
          <w:lang w:val="de-DE"/>
        </w:rPr>
        <w:t>nnen bei einem groben Versto</w:t>
      </w:r>
      <w:r>
        <w:rPr>
          <w:rFonts w:ascii="Helvetica" w:hAnsi="Helvetica" w:hint="default"/>
          <w:i w:val="1"/>
          <w:iCs w:val="1"/>
          <w:sz w:val="24"/>
          <w:szCs w:val="24"/>
          <w:rtl w:val="0"/>
          <w:lang w:val="de-DE"/>
        </w:rPr>
        <w:t xml:space="preserve">ß </w:t>
      </w:r>
      <w:r>
        <w:rPr>
          <w:rFonts w:ascii="Helvetica" w:hAnsi="Helvetica"/>
          <w:i w:val="1"/>
          <w:iCs w:val="1"/>
          <w:sz w:val="24"/>
          <w:szCs w:val="24"/>
          <w:rtl w:val="0"/>
          <w:lang w:val="de-DE"/>
        </w:rPr>
        <w:t>gegen die Satzung oder die Interessen des Vereins durch einen Beschluss der Mitgliederversammlung aberkannt werden.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76" w:lineRule="auto"/>
      </w:pPr>
      <w:r>
        <w:rPr>
          <w:rFonts w:ascii="Arial Unicode MS" w:cs="Arial Unicode MS" w:hAnsi="Arial Unicode MS" w:eastAsia="Arial Unicode MS"/>
          <w:b w:val="0"/>
          <w:bCs w:val="0"/>
          <w:i w:val="0"/>
          <w:iCs w:val="0"/>
          <w:sz w:val="24"/>
          <w:szCs w:val="24"/>
        </w:rPr>
        <w:br w:type="page"/>
      </w:r>
    </w:p>
    <w:p>
      <w:pPr>
        <w:pStyle w:val="Normal.0"/>
        <w:rPr>
          <w:rFonts w:ascii="Helvetica" w:cs="Helvetica" w:hAnsi="Helvetica" w:eastAsia="Helvetica"/>
          <w:b w:val="1"/>
          <w:bCs w:val="1"/>
          <w:sz w:val="28"/>
          <w:szCs w:val="28"/>
        </w:rPr>
      </w:pPr>
      <w:r>
        <w:rPr>
          <w:rFonts w:ascii="Helvetica" w:hAnsi="Helvetica"/>
          <w:b w:val="1"/>
          <w:bCs w:val="1"/>
          <w:sz w:val="28"/>
          <w:szCs w:val="28"/>
          <w:rtl w:val="0"/>
          <w:lang w:val="de-DE"/>
        </w:rPr>
        <w:t>Impressum</w:t>
      </w:r>
    </w:p>
    <w:p>
      <w:pPr>
        <w:pStyle w:val="Normal.0"/>
        <w:spacing w:line="360" w:lineRule="auto"/>
        <w:jc w:val="both"/>
        <w:rPr>
          <w:rFonts w:ascii="Helvetica" w:cs="Helvetica" w:hAnsi="Helvetica" w:eastAsia="Helvetica"/>
        </w:rPr>
      </w:pPr>
    </w:p>
    <w:p>
      <w:pPr>
        <w:pStyle w:val="Normal.0"/>
        <w:spacing w:line="276" w:lineRule="auto"/>
        <w:rPr>
          <w:rFonts w:ascii="Helvetica" w:cs="Helvetica" w:hAnsi="Helvetica" w:eastAsia="Helvetica"/>
        </w:rPr>
      </w:pPr>
      <w:r>
        <w:rPr>
          <w:rFonts w:ascii="Helvetica" w:hAnsi="Helvetica"/>
          <w:rtl w:val="0"/>
          <w:lang w:val="de-DE"/>
        </w:rPr>
        <w:t>Verlag PROmedia ein Verlagsbereich der Verlag f</w:t>
      </w:r>
      <w:r>
        <w:rPr>
          <w:rFonts w:ascii="Helvetica" w:hAnsi="Helvetica" w:hint="default"/>
          <w:rtl w:val="0"/>
          <w:lang w:val="de-DE"/>
        </w:rPr>
        <w:t>ü</w:t>
      </w:r>
      <w:r>
        <w:rPr>
          <w:rFonts w:ascii="Helvetica" w:hAnsi="Helvetica"/>
          <w:rtl w:val="0"/>
          <w:lang w:val="de-DE"/>
        </w:rPr>
        <w:t xml:space="preserve">r die Deutsche Wirtschaft AG, </w:t>
      </w:r>
    </w:p>
    <w:p>
      <w:pPr>
        <w:pStyle w:val="Normal.0"/>
        <w:spacing w:line="276" w:lineRule="auto"/>
        <w:rPr>
          <w:rFonts w:ascii="Helvetica" w:cs="Helvetica" w:hAnsi="Helvetica" w:eastAsia="Helvetica"/>
        </w:rPr>
      </w:pPr>
      <w:r>
        <w:rPr>
          <w:rFonts w:ascii="Helvetica" w:hAnsi="Helvetica"/>
          <w:rtl w:val="0"/>
          <w:lang w:val="de-DE"/>
        </w:rPr>
        <w:t>Theodor-Heuss-Stra</w:t>
      </w:r>
      <w:r>
        <w:rPr>
          <w:rFonts w:ascii="Helvetica" w:hAnsi="Helvetica" w:hint="default"/>
          <w:rtl w:val="0"/>
          <w:lang w:val="de-DE"/>
        </w:rPr>
        <w:t>ß</w:t>
      </w:r>
      <w:r>
        <w:rPr>
          <w:rFonts w:ascii="Helvetica" w:hAnsi="Helvetica"/>
          <w:rtl w:val="0"/>
          <w:lang w:val="de-DE"/>
        </w:rPr>
        <w:t xml:space="preserve">e 2-4 D-53177 Bonn </w:t>
      </w:r>
    </w:p>
    <w:p>
      <w:pPr>
        <w:pStyle w:val="Normal.0"/>
        <w:spacing w:line="276" w:lineRule="auto"/>
        <w:rPr>
          <w:rFonts w:ascii="Helvetica" w:cs="Helvetica" w:hAnsi="Helvetica" w:eastAsia="Helvetica"/>
        </w:rPr>
      </w:pPr>
      <w:r>
        <w:rPr>
          <w:rFonts w:ascii="Helvetica" w:hAnsi="Helvetica"/>
          <w:rtl w:val="0"/>
          <w:lang w:val="de-DE"/>
        </w:rPr>
        <w:t>Gro</w:t>
      </w:r>
      <w:r>
        <w:rPr>
          <w:rFonts w:ascii="Helvetica" w:hAnsi="Helvetica" w:hint="default"/>
          <w:rtl w:val="0"/>
          <w:lang w:val="de-DE"/>
        </w:rPr>
        <w:t>ß</w:t>
      </w:r>
      <w:r>
        <w:rPr>
          <w:rFonts w:ascii="Helvetica" w:hAnsi="Helvetica"/>
          <w:rtl w:val="0"/>
          <w:lang w:val="de-DE"/>
        </w:rPr>
        <w:t xml:space="preserve">kundenpostleitzahl: D-53095 Bonn </w:t>
      </w:r>
    </w:p>
    <w:p>
      <w:pPr>
        <w:pStyle w:val="Normal.0"/>
        <w:spacing w:line="276" w:lineRule="auto"/>
        <w:rPr>
          <w:rFonts w:ascii="Helvetica" w:cs="Helvetica" w:hAnsi="Helvetica" w:eastAsia="Helvetica"/>
        </w:rPr>
      </w:pPr>
      <w:r>
        <w:rPr>
          <w:rFonts w:ascii="Helvetica" w:hAnsi="Helvetica"/>
          <w:rtl w:val="0"/>
          <w:lang w:val="de-DE"/>
        </w:rPr>
        <w:t xml:space="preserve">Tel.: (0228) 95 50 130 </w:t>
      </w:r>
    </w:p>
    <w:p>
      <w:pPr>
        <w:pStyle w:val="Normal.0"/>
        <w:spacing w:line="276" w:lineRule="auto"/>
        <w:rPr>
          <w:rFonts w:ascii="Helvetica" w:cs="Helvetica" w:hAnsi="Helvetica" w:eastAsia="Helvetica"/>
        </w:rPr>
      </w:pPr>
      <w:r>
        <w:rPr>
          <w:rFonts w:ascii="Helvetica" w:hAnsi="Helvetica"/>
          <w:rtl w:val="0"/>
          <w:lang w:val="de-DE"/>
        </w:rPr>
        <w:t xml:space="preserve">Fax: (0228) 36 96 480 </w:t>
      </w:r>
    </w:p>
    <w:p>
      <w:pPr>
        <w:pStyle w:val="Normal.0"/>
        <w:spacing w:line="276" w:lineRule="auto"/>
        <w:rPr>
          <w:rFonts w:ascii="Helvetica" w:cs="Helvetica" w:hAnsi="Helvetica" w:eastAsia="Helvetica"/>
        </w:rPr>
      </w:pPr>
      <w:r>
        <w:rPr>
          <w:rFonts w:ascii="Helvetica" w:hAnsi="Helvetica"/>
          <w:rtl w:val="0"/>
          <w:lang w:val="de-DE"/>
        </w:rPr>
        <w:t xml:space="preserve">Internet: www.vnr.de </w:t>
      </w:r>
    </w:p>
    <w:p>
      <w:pPr>
        <w:pStyle w:val="Normal.0"/>
        <w:spacing w:line="276" w:lineRule="auto"/>
        <w:rPr>
          <w:rFonts w:ascii="Helvetica" w:cs="Helvetica" w:hAnsi="Helvetica" w:eastAsia="Helvetica"/>
        </w:rPr>
      </w:pPr>
      <w:r>
        <w:rPr>
          <w:rFonts w:ascii="Helvetica" w:hAnsi="Helvetica"/>
          <w:rtl w:val="0"/>
          <w:lang w:val="de-DE"/>
        </w:rPr>
        <w:t xml:space="preserve">E-Mail: kundendienst@vnr.de </w:t>
      </w:r>
    </w:p>
    <w:p>
      <w:pPr>
        <w:pStyle w:val="Normal.0"/>
        <w:spacing w:line="276" w:lineRule="auto"/>
        <w:rPr>
          <w:rFonts w:ascii="Helvetica" w:cs="Helvetica" w:hAnsi="Helvetica" w:eastAsia="Helvetica"/>
        </w:rPr>
      </w:pPr>
      <w:r>
        <w:rPr>
          <w:rFonts w:ascii="Helvetica" w:hAnsi="Helvetica"/>
          <w:rtl w:val="0"/>
          <w:lang w:val="de-DE"/>
        </w:rPr>
        <w:t xml:space="preserve">Vorstand: Richard Rentrop </w:t>
      </w:r>
    </w:p>
    <w:p>
      <w:pPr>
        <w:pStyle w:val="Normal.0"/>
        <w:spacing w:line="276" w:lineRule="auto"/>
        <w:rPr>
          <w:rFonts w:ascii="Helvetica" w:cs="Helvetica" w:hAnsi="Helvetica" w:eastAsia="Helvetica"/>
        </w:rPr>
      </w:pPr>
      <w:r>
        <w:rPr>
          <w:rFonts w:ascii="Helvetica" w:hAnsi="Helvetica"/>
          <w:rtl w:val="0"/>
          <w:lang w:val="de-DE"/>
        </w:rPr>
        <w:t xml:space="preserve">Redaktionell Verantwortliche: Kathrin Righi, </w:t>
      </w:r>
    </w:p>
    <w:p>
      <w:pPr>
        <w:pStyle w:val="Normal.0"/>
        <w:spacing w:line="276" w:lineRule="auto"/>
        <w:rPr>
          <w:rFonts w:ascii="Helvetica" w:cs="Helvetica" w:hAnsi="Helvetica" w:eastAsia="Helvetica"/>
        </w:rPr>
      </w:pPr>
      <w:r>
        <w:rPr>
          <w:rFonts w:ascii="Helvetica" w:hAnsi="Helvetica"/>
          <w:rtl w:val="0"/>
          <w:lang w:val="de-DE"/>
        </w:rPr>
        <w:t>VNR Verlag f</w:t>
      </w:r>
      <w:r>
        <w:rPr>
          <w:rFonts w:ascii="Helvetica" w:hAnsi="Helvetica" w:hint="default"/>
          <w:rtl w:val="0"/>
          <w:lang w:val="de-DE"/>
        </w:rPr>
        <w:t>ü</w:t>
      </w:r>
      <w:r>
        <w:rPr>
          <w:rFonts w:ascii="Helvetica" w:hAnsi="Helvetica"/>
          <w:rtl w:val="0"/>
          <w:lang w:val="de-DE"/>
        </w:rPr>
        <w:t xml:space="preserve">r die Deutsche Wirtschaft AG, </w:t>
      </w:r>
    </w:p>
    <w:p>
      <w:pPr>
        <w:pStyle w:val="Normal.0"/>
        <w:spacing w:line="276" w:lineRule="auto"/>
        <w:rPr>
          <w:rFonts w:ascii="Helvetica" w:cs="Helvetica" w:hAnsi="Helvetica" w:eastAsia="Helvetica"/>
        </w:rPr>
      </w:pPr>
      <w:r>
        <w:rPr>
          <w:rFonts w:ascii="Helvetica" w:hAnsi="Helvetica"/>
          <w:rtl w:val="0"/>
          <w:lang w:val="de-DE"/>
        </w:rPr>
        <w:t>Adresse siehe oben</w:t>
      </w:r>
    </w:p>
    <w:p>
      <w:pPr>
        <w:pStyle w:val="Normal.0"/>
        <w:spacing w:line="276" w:lineRule="auto"/>
        <w:rPr>
          <w:rFonts w:ascii="Helvetica" w:cs="Helvetica" w:hAnsi="Helvetica" w:eastAsia="Helvetica"/>
        </w:rPr>
      </w:pPr>
    </w:p>
    <w:p>
      <w:pPr>
        <w:pStyle w:val="Normal.0"/>
        <w:spacing w:line="276" w:lineRule="auto"/>
        <w:rPr>
          <w:rFonts w:ascii="Helvetica" w:cs="Helvetica" w:hAnsi="Helvetica" w:eastAsia="Helvetica"/>
        </w:rPr>
      </w:pPr>
      <w:r>
        <w:rPr>
          <w:rFonts w:ascii="Helvetica" w:hAnsi="Helvetica"/>
          <w:rtl w:val="0"/>
          <w:lang w:val="de-DE"/>
        </w:rPr>
        <w:t xml:space="preserve">Alle Angaben wurden mit Sorgfalt ermittelt und </w:t>
      </w:r>
      <w:r>
        <w:rPr>
          <w:rFonts w:ascii="Helvetica" w:hAnsi="Helvetica" w:hint="default"/>
          <w:rtl w:val="0"/>
          <w:lang w:val="de-DE"/>
        </w:rPr>
        <w:t>ü</w:t>
      </w:r>
      <w:r>
        <w:rPr>
          <w:rFonts w:ascii="Helvetica" w:hAnsi="Helvetica"/>
          <w:rtl w:val="0"/>
          <w:lang w:val="de-DE"/>
        </w:rPr>
        <w:t>berpr</w:t>
      </w:r>
      <w:r>
        <w:rPr>
          <w:rFonts w:ascii="Helvetica" w:hAnsi="Helvetica" w:hint="default"/>
          <w:rtl w:val="0"/>
          <w:lang w:val="de-DE"/>
        </w:rPr>
        <w:t>ü</w:t>
      </w:r>
      <w:r>
        <w:rPr>
          <w:rFonts w:ascii="Helvetica" w:hAnsi="Helvetica"/>
          <w:rtl w:val="0"/>
          <w:lang w:val="de-DE"/>
        </w:rPr>
        <w:t xml:space="preserve">ft. </w:t>
      </w:r>
    </w:p>
    <w:p>
      <w:pPr>
        <w:pStyle w:val="Normal.0"/>
        <w:spacing w:line="276" w:lineRule="auto"/>
        <w:rPr>
          <w:rFonts w:ascii="Helvetica" w:cs="Helvetica" w:hAnsi="Helvetica" w:eastAsia="Helvetica"/>
        </w:rPr>
      </w:pPr>
      <w:r>
        <w:rPr>
          <w:rFonts w:ascii="Helvetica" w:hAnsi="Helvetica"/>
          <w:rtl w:val="0"/>
          <w:lang w:val="de-DE"/>
        </w:rPr>
        <w:t>Sie basieren jedoch auf der Richtigkeit uns erteilter Ausk</w:t>
      </w:r>
      <w:r>
        <w:rPr>
          <w:rFonts w:ascii="Helvetica" w:hAnsi="Helvetica" w:hint="default"/>
          <w:rtl w:val="0"/>
          <w:lang w:val="de-DE"/>
        </w:rPr>
        <w:t>ü</w:t>
      </w:r>
      <w:r>
        <w:rPr>
          <w:rFonts w:ascii="Helvetica" w:hAnsi="Helvetica"/>
          <w:rtl w:val="0"/>
          <w:lang w:val="de-DE"/>
        </w:rPr>
        <w:t>nfte und unterliegen Ver</w:t>
      </w:r>
      <w:r>
        <w:rPr>
          <w:rFonts w:ascii="Helvetica" w:hAnsi="Helvetica" w:hint="default"/>
          <w:rtl w:val="0"/>
          <w:lang w:val="de-DE"/>
        </w:rPr>
        <w:t>ä</w:t>
      </w:r>
      <w:r>
        <w:rPr>
          <w:rFonts w:ascii="Helvetica" w:hAnsi="Helvetica"/>
          <w:rtl w:val="0"/>
          <w:lang w:val="de-DE"/>
        </w:rPr>
        <w:t>nderungen. Eine Gew</w:t>
      </w:r>
      <w:r>
        <w:rPr>
          <w:rFonts w:ascii="Helvetica" w:hAnsi="Helvetica" w:hint="default"/>
          <w:rtl w:val="0"/>
          <w:lang w:val="de-DE"/>
        </w:rPr>
        <w:t>ä</w:t>
      </w:r>
      <w:r>
        <w:rPr>
          <w:rFonts w:ascii="Helvetica" w:hAnsi="Helvetica"/>
          <w:rtl w:val="0"/>
          <w:lang w:val="de-DE"/>
        </w:rPr>
        <w:t xml:space="preserve">hr kann deshalb nicht </w:t>
      </w:r>
      <w:r>
        <w:rPr>
          <w:rFonts w:ascii="Helvetica" w:hAnsi="Helvetica" w:hint="default"/>
          <w:rtl w:val="0"/>
          <w:lang w:val="de-DE"/>
        </w:rPr>
        <w:t>ü</w:t>
      </w:r>
      <w:r>
        <w:rPr>
          <w:rFonts w:ascii="Helvetica" w:hAnsi="Helvetica"/>
          <w:rtl w:val="0"/>
          <w:lang w:val="de-DE"/>
        </w:rPr>
        <w:t>bernommen werden.</w:t>
      </w:r>
    </w:p>
    <w:p>
      <w:pPr>
        <w:pStyle w:val="Normal.0"/>
        <w:spacing w:line="276" w:lineRule="auto"/>
        <w:rPr>
          <w:rFonts w:ascii="Helvetica" w:cs="Helvetica" w:hAnsi="Helvetica" w:eastAsia="Helvetica"/>
        </w:rPr>
      </w:pPr>
    </w:p>
    <w:p>
      <w:pPr>
        <w:pStyle w:val="Normal.0"/>
        <w:spacing w:line="276" w:lineRule="auto"/>
        <w:rPr>
          <w:rFonts w:ascii="Helvetica" w:cs="Helvetica" w:hAnsi="Helvetica" w:eastAsia="Helvetica"/>
        </w:rPr>
      </w:pPr>
      <w:r>
        <w:rPr>
          <w:rFonts w:ascii="Helvetica" w:hAnsi="Helvetica"/>
          <w:rtl w:val="0"/>
          <w:lang w:val="de-DE"/>
        </w:rPr>
        <w:t>Copyright 202</w:t>
      </w:r>
      <w:r>
        <w:rPr>
          <w:rFonts w:ascii="Helvetica" w:hAnsi="Helvetica"/>
          <w:rtl w:val="0"/>
          <w:lang w:val="de-DE"/>
        </w:rPr>
        <w:t>5</w:t>
      </w:r>
      <w:r>
        <w:rPr>
          <w:rFonts w:ascii="Helvetica" w:hAnsi="Helvetica"/>
          <w:rtl w:val="0"/>
          <w:lang w:val="de-DE"/>
        </w:rPr>
        <w:t>: Vervielf</w:t>
      </w:r>
      <w:r>
        <w:rPr>
          <w:rFonts w:ascii="Helvetica" w:hAnsi="Helvetica" w:hint="default"/>
          <w:rtl w:val="0"/>
          <w:lang w:val="de-DE"/>
        </w:rPr>
        <w:t>ä</w:t>
      </w:r>
      <w:r>
        <w:rPr>
          <w:rFonts w:ascii="Helvetica" w:hAnsi="Helvetica"/>
          <w:rtl w:val="0"/>
          <w:lang w:val="de-DE"/>
        </w:rPr>
        <w:t>ltigungen jeder Art sind nur mit ausdr</w:t>
      </w:r>
      <w:r>
        <w:rPr>
          <w:rFonts w:ascii="Helvetica" w:hAnsi="Helvetica" w:hint="default"/>
          <w:rtl w:val="0"/>
          <w:lang w:val="de-DE"/>
        </w:rPr>
        <w:t>ü</w:t>
      </w:r>
      <w:r>
        <w:rPr>
          <w:rFonts w:ascii="Helvetica" w:hAnsi="Helvetica"/>
          <w:rtl w:val="0"/>
          <w:lang w:val="de-DE"/>
        </w:rPr>
        <w:t xml:space="preserve">cklicher Genehmigung des Verlags gestattet. </w:t>
      </w:r>
    </w:p>
    <w:p>
      <w:pPr>
        <w:pStyle w:val="Normal.0"/>
        <w:spacing w:line="276" w:lineRule="auto"/>
      </w:pPr>
      <w:r>
        <w:rPr>
          <w:rFonts w:ascii="Helvetica" w:hAnsi="Helvetica"/>
          <w:rtl w:val="0"/>
          <w:lang w:val="de-DE"/>
        </w:rPr>
        <w:t>Die Aufnahme in Online-Dienste und Internet sowie die Vervielf</w:t>
      </w:r>
      <w:r>
        <w:rPr>
          <w:rFonts w:ascii="Helvetica" w:hAnsi="Helvetica" w:hint="default"/>
          <w:rtl w:val="0"/>
          <w:lang w:val="de-DE"/>
        </w:rPr>
        <w:t>ä</w:t>
      </w:r>
      <w:r>
        <w:rPr>
          <w:rFonts w:ascii="Helvetica" w:hAnsi="Helvetica"/>
          <w:rtl w:val="0"/>
          <w:lang w:val="de-DE"/>
        </w:rPr>
        <w:t>ltigung auf Datentr</w:t>
      </w:r>
      <w:r>
        <w:rPr>
          <w:rFonts w:ascii="Helvetica" w:hAnsi="Helvetica" w:hint="default"/>
          <w:rtl w:val="0"/>
          <w:lang w:val="de-DE"/>
        </w:rPr>
        <w:t>ä</w:t>
      </w:r>
      <w:r>
        <w:rPr>
          <w:rFonts w:ascii="Helvetica" w:hAnsi="Helvetica"/>
          <w:rtl w:val="0"/>
          <w:lang w:val="de-DE"/>
        </w:rPr>
        <w:t>ger d</w:t>
      </w:r>
      <w:r>
        <w:rPr>
          <w:rFonts w:ascii="Helvetica" w:hAnsi="Helvetica" w:hint="default"/>
          <w:rtl w:val="0"/>
          <w:lang w:val="de-DE"/>
        </w:rPr>
        <w:t>ü</w:t>
      </w:r>
      <w:r>
        <w:rPr>
          <w:rFonts w:ascii="Helvetica" w:hAnsi="Helvetica"/>
          <w:rtl w:val="0"/>
          <w:lang w:val="de-DE"/>
        </w:rPr>
        <w:t xml:space="preserve">rfen nur nach vorheriger schriftlicher Zustimmung des Verlags erfolgen. </w:t>
      </w:r>
    </w:p>
    <w:sectPr>
      <w:headerReference w:type="default" r:id="rId4"/>
      <w:headerReference w:type="first" r:id="rId5"/>
      <w:footerReference w:type="default" r:id="rId6"/>
      <w:footerReference w:type="first" r:id="rId7"/>
      <w:pgSz w:w="11900" w:h="16840" w:orient="portrait"/>
      <w:pgMar w:top="2552" w:right="1418" w:bottom="1134" w:left="1418" w:header="397" w:footer="709"/>
      <w:pgNumType w:start="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44"/>
        <w:tab w:val="clear" w:pos="9072"/>
      </w:tabs>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44"/>
        <w:tab w:val="clear" w:pos="9072"/>
      </w:tabs>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44"/>
        <w:tab w:val="clear" w:pos="9072"/>
      </w:tabs>
    </w:pPr>
    <w:r>
      <w:rPr>
        <w:rFonts w:ascii="Helvetica" w:cs="Helvetica" w:hAnsi="Helvetica" w:eastAsia="Helvetica"/>
        <w:b w:val="1"/>
        <w:bCs w:val="1"/>
        <w:outline w:val="0"/>
        <w:color w:val="ffffff"/>
        <w:sz w:val="30"/>
        <w:szCs w:val="30"/>
        <w:u w:color="ffffff"/>
        <w14:textFill>
          <w14:solidFill>
            <w14:srgbClr w14:val="FFFFFF"/>
          </w14:solidFill>
        </w14:textFill>
      </w:rP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-28574</wp:posOffset>
              </wp:positionH>
              <wp:positionV relativeFrom="page">
                <wp:posOffset>9525</wp:posOffset>
              </wp:positionV>
              <wp:extent cx="5619750" cy="597535"/>
              <wp:effectExtent l="0" t="0" r="0" b="0"/>
              <wp:wrapNone/>
              <wp:docPr id="1073741825" name="officeArt object" descr="Rechteck 5"/>
              <wp:cNvGraphicFramePr/>
              <a:graphic xmlns:a="http://schemas.openxmlformats.org/drawingml/2006/main">
                <a:graphicData uri="http://schemas.microsoft.com/office/word/2010/wordprocessingShape">
                  <wps:wsp>
                    <wps:cNvSpPr/>
                    <wps:spPr>
                      <a:xfrm>
                        <a:off x="0" y="0"/>
                        <a:ext cx="5619750" cy="597535"/>
                      </a:xfrm>
                      <a:prstGeom prst="rect">
                        <a:avLst/>
                      </a:prstGeom>
                      <a:solidFill>
                        <a:srgbClr val="6D8E43"/>
                      </a:solidFill>
                      <a:ln w="12700" cap="flat">
                        <a:noFill/>
                        <a:miter lim="400000"/>
                      </a:ln>
                      <a:effectLst/>
                    </wps:spPr>
                    <wps:bodyPr/>
                  </wps:wsp>
                </a:graphicData>
              </a:graphic>
            </wp:anchor>
          </w:drawing>
        </mc:Choice>
        <mc:Fallback>
          <w:pict>
            <v:rect id="_x0000_s1026" style="visibility:visible;position:absolute;margin-left:-2.2pt;margin-top:0.8pt;width:442.5pt;height:47.0pt;z-index:-251658240;mso-position-horizontal:absolute;mso-position-horizontal-relative:page;mso-position-vertical:absolute;mso-position-vertical-relative:page;mso-wrap-distance-left:12.0pt;mso-wrap-distance-top:12.0pt;mso-wrap-distance-right:12.0pt;mso-wrap-distance-bottom:12.0pt;">
              <v:fill color="#6D8E43"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Fonts w:ascii="Helvetica" w:hAnsi="Helvetica"/>
        <w:b w:val="1"/>
        <w:bCs w:val="1"/>
        <w:outline w:val="0"/>
        <w:color w:val="ffffff"/>
        <w:sz w:val="30"/>
        <w:szCs w:val="30"/>
        <w:u w:color="ffffff"/>
        <w:rtl w:val="0"/>
        <w:lang w:val="de-DE"/>
        <w14:textFill>
          <w14:solidFill>
            <w14:srgbClr w14:val="FFFFFF"/>
          </w14:solidFill>
        </w14:textFill>
      </w:rPr>
      <w:t>Muster: Ehrenordnung</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44"/>
        <w:tab w:val="clear" w:pos="9072"/>
      </w:tabs>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-220133</wp:posOffset>
              </wp:positionV>
              <wp:extent cx="7611120" cy="778933"/>
              <wp:effectExtent l="0" t="0" r="0" b="0"/>
              <wp:wrapNone/>
              <wp:docPr id="1073741826" name="officeArt object" descr="Shape 6251"/>
              <wp:cNvGraphicFramePr/>
              <a:graphic xmlns:a="http://schemas.openxmlformats.org/drawingml/2006/main">
                <a:graphicData uri="http://schemas.microsoft.com/office/word/2010/wordprocessingShape">
                  <wps:wsp>
                    <wps:cNvSpPr/>
                    <wps:spPr>
                      <a:xfrm>
                        <a:off x="0" y="0"/>
                        <a:ext cx="7611120" cy="778933"/>
                      </a:xfrm>
                      <a:prstGeom prst="rect">
                        <a:avLst/>
                      </a:prstGeom>
                      <a:solidFill>
                        <a:srgbClr val="E48949"/>
                      </a:solidFill>
                      <a:ln w="12700" cap="flat">
                        <a:noFill/>
                        <a:miter lim="400000"/>
                      </a:ln>
                      <a:effectLst/>
                    </wps:spPr>
                    <wps:bodyPr/>
                  </wps:wsp>
                </a:graphicData>
              </a:graphic>
            </wp:anchor>
          </w:drawing>
        </mc:Choice>
        <mc:Fallback>
          <w:pict>
            <v:rect id="_x0000_s1027" style="visibility:visible;position:absolute;margin-left:-0.0pt;margin-top:-17.3pt;width:599.3pt;height:61.3pt;z-index:-251658240;mso-position-horizontal:absolute;mso-position-horizontal-relative:page;mso-position-vertical:absolute;mso-position-vertical-relative:page;mso-wrap-distance-left:12.0pt;mso-wrap-distance-top:12.0pt;mso-wrap-distance-right:12.0pt;mso-wrap-distance-bottom:12.0pt;">
              <v:fill color="#E48949"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0</wp:posOffset>
              </wp:positionH>
              <wp:positionV relativeFrom="page">
                <wp:posOffset>9931187</wp:posOffset>
              </wp:positionV>
              <wp:extent cx="7611120" cy="738295"/>
              <wp:effectExtent l="0" t="0" r="0" b="0"/>
              <wp:wrapNone/>
              <wp:docPr id="1073741827" name="officeArt object" descr="Shape 6251"/>
              <wp:cNvGraphicFramePr/>
              <a:graphic xmlns:a="http://schemas.openxmlformats.org/drawingml/2006/main">
                <a:graphicData uri="http://schemas.microsoft.com/office/word/2010/wordprocessingShape">
                  <wps:wsp>
                    <wps:cNvSpPr/>
                    <wps:spPr>
                      <a:xfrm>
                        <a:off x="0" y="0"/>
                        <a:ext cx="7611120" cy="738295"/>
                      </a:xfrm>
                      <a:prstGeom prst="rect">
                        <a:avLst/>
                      </a:prstGeom>
                      <a:solidFill>
                        <a:srgbClr val="E48949"/>
                      </a:solidFill>
                      <a:ln w="12700" cap="flat">
                        <a:noFill/>
                        <a:miter lim="400000"/>
                      </a:ln>
                      <a:effectLst/>
                    </wps:spPr>
                    <wps:bodyPr/>
                  </wps:wsp>
                </a:graphicData>
              </a:graphic>
            </wp:anchor>
          </w:drawing>
        </mc:Choice>
        <mc:Fallback>
          <w:pict>
            <v:rect id="_x0000_s1028" style="visibility:visible;position:absolute;margin-left:-0.0pt;margin-top:782.0pt;width:599.3pt;height:58.1pt;z-index:-251657216;mso-position-horizontal:absolute;mso-position-horizontal-relative:page;mso-position-vertical:absolute;mso-position-vertical-relative:page;mso-wrap-distance-left:12.0pt;mso-wrap-distance-top:12.0pt;mso-wrap-distance-right:12.0pt;mso-wrap-distance-bottom:12.0pt;">
              <v:fill color="#E48949"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ierter Stil: 2"/>
  </w:abstractNum>
  <w:abstractNum w:abstractNumId="1">
    <w:multiLevelType w:val="hybridMultilevel"/>
    <w:styleLink w:val="Importierter Stil: 2"/>
    <w:lvl w:ilvl="0">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noFill/>
      </w14:textOutline>
      <w14:textFill>
        <w14:solidFill>
          <w14:srgbClr w14:val="000000"/>
        </w14:solidFill>
      </w14:textFill>
    </w:rPr>
  </w:style>
  <w:style w:type="numbering" w:styleId="Importierter Stil: 2">
    <w:name w:val="Importierter Stil: 2"/>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