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77777777" w:rsidR="00C33A36" w:rsidRDefault="00B700DE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Checkliste</w:t>
          </w:r>
          <w:r w:rsidR="00146477" w:rsidRPr="00775BB5"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 xml:space="preserve">: </w:t>
          </w:r>
        </w:p>
        <w:p w14:paraId="759E559E" w14:textId="5CBD1AF6" w:rsidR="00DC69D4" w:rsidRPr="00DC69D4" w:rsidRDefault="00C97DBA" w:rsidP="0072518A">
          <w:pPr>
            <w:jc w:val="center"/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0"/>
              <w:szCs w:val="110"/>
            </w:rPr>
            <w:t>Kassenbon</w:t>
          </w:r>
          <w:r w:rsidR="00831F71">
            <w:br w:type="page"/>
          </w:r>
        </w:p>
      </w:sdtContent>
    </w:sdt>
    <w:p w14:paraId="7CF0568B" w14:textId="381F409B" w:rsidR="00977F4D" w:rsidRDefault="00E00F15" w:rsidP="000A50A3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CHECKLISTE</w:t>
      </w:r>
      <w:r w:rsidR="00270666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: </w:t>
      </w:r>
      <w:r w:rsidR="003F598F" w:rsidRPr="003F598F">
        <w:rPr>
          <w:rFonts w:ascii="Helvetica" w:hAnsi="Helvetica" w:cs="Helvetica"/>
          <w:b/>
          <w:bCs/>
          <w:color w:val="6D8E43"/>
          <w:sz w:val="32"/>
          <w:szCs w:val="32"/>
        </w:rPr>
        <w:t>Diese Angaben muss ein Kassenbon enthalten</w:t>
      </w:r>
    </w:p>
    <w:p w14:paraId="1016B71E" w14:textId="77777777" w:rsidR="000A50A3" w:rsidRDefault="000A50A3" w:rsidP="000A50A3">
      <w:pPr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Style w:val="Tabellenraster"/>
        <w:tblW w:w="0" w:type="auto"/>
        <w:tblCellMar>
          <w:bottom w:w="40" w:type="dxa"/>
        </w:tblCellMar>
        <w:tblLook w:val="04A0" w:firstRow="1" w:lastRow="0" w:firstColumn="1" w:lastColumn="0" w:noHBand="0" w:noVBand="1"/>
      </w:tblPr>
      <w:tblGrid>
        <w:gridCol w:w="7066"/>
        <w:gridCol w:w="994"/>
        <w:gridCol w:w="994"/>
      </w:tblGrid>
      <w:tr w:rsidR="00BA67C2" w14:paraId="07C776E6" w14:textId="3B9609F2" w:rsidTr="007358EF">
        <w:tc>
          <w:tcPr>
            <w:tcW w:w="9054" w:type="dxa"/>
            <w:gridSpan w:val="3"/>
            <w:tcBorders>
              <w:bottom w:val="single" w:sz="4" w:space="0" w:color="auto"/>
            </w:tcBorders>
            <w:shd w:val="clear" w:color="auto" w:fill="6D8E43"/>
            <w:vAlign w:val="center"/>
          </w:tcPr>
          <w:p w14:paraId="06084D7A" w14:textId="77777777" w:rsidR="00BA67C2" w:rsidRPr="008C16E9" w:rsidRDefault="00BA67C2" w:rsidP="00D80269">
            <w:pPr>
              <w:jc w:val="center"/>
              <w:rPr>
                <w:rFonts w:asciiTheme="minorHAnsi" w:eastAsia="SimSun" w:hAnsiTheme="minorHAnsi" w:cstheme="minorHAnsi"/>
              </w:rPr>
            </w:pPr>
          </w:p>
        </w:tc>
      </w:tr>
      <w:tr w:rsidR="00452EFC" w14:paraId="36A08386" w14:textId="77777777" w:rsidTr="001805F2">
        <w:trPr>
          <w:trHeight w:val="340"/>
        </w:trPr>
        <w:tc>
          <w:tcPr>
            <w:tcW w:w="7066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3B5EAD21" w14:textId="77777777" w:rsidR="00452EFC" w:rsidRPr="00452EFC" w:rsidRDefault="00452EFC" w:rsidP="00F56A64">
            <w:pPr>
              <w:rPr>
                <w:rFonts w:asciiTheme="minorHAnsi" w:eastAsia="SimSun" w:hAnsiTheme="minorHAnsi" w:cstheme="minorHAnsi"/>
                <w:b/>
                <w:bCs/>
              </w:rPr>
            </w:pPr>
          </w:p>
        </w:tc>
        <w:tc>
          <w:tcPr>
            <w:tcW w:w="1988" w:type="dxa"/>
            <w:gridSpan w:val="2"/>
            <w:tcBorders>
              <w:left w:val="nil"/>
            </w:tcBorders>
            <w:shd w:val="clear" w:color="auto" w:fill="BFBFBF" w:themeFill="background1" w:themeFillShade="BF"/>
          </w:tcPr>
          <w:p w14:paraId="288CA4F1" w14:textId="6BB8E900" w:rsidR="00452EFC" w:rsidRPr="00452EFC" w:rsidRDefault="00452EFC" w:rsidP="008C764A">
            <w:pPr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erhalten?</w:t>
            </w:r>
          </w:p>
        </w:tc>
      </w:tr>
      <w:tr w:rsidR="00BA67C2" w14:paraId="5EE7996C" w14:textId="0790FC84" w:rsidTr="001805F2">
        <w:trPr>
          <w:trHeight w:val="340"/>
        </w:trPr>
        <w:tc>
          <w:tcPr>
            <w:tcW w:w="7066" w:type="dxa"/>
            <w:shd w:val="clear" w:color="auto" w:fill="D9D9D9" w:themeFill="background1" w:themeFillShade="D9"/>
            <w:vAlign w:val="center"/>
          </w:tcPr>
          <w:p w14:paraId="091E2F87" w14:textId="7EE1B722" w:rsidR="00BA67C2" w:rsidRPr="00B75C7D" w:rsidRDefault="00452EFC" w:rsidP="00F56A64">
            <w:pPr>
              <w:rPr>
                <w:rFonts w:asciiTheme="minorHAnsi" w:eastAsia="SimSun" w:hAnsiTheme="minorHAnsi" w:cstheme="minorHAnsi"/>
              </w:rPr>
            </w:pPr>
            <w:r w:rsidRPr="00452EFC">
              <w:rPr>
                <w:rFonts w:asciiTheme="minorHAnsi" w:eastAsia="SimSun" w:hAnsiTheme="minorHAnsi" w:cstheme="minorHAnsi"/>
                <w:b/>
                <w:bCs/>
              </w:rPr>
              <w:t>Prüfpunk</w:t>
            </w:r>
            <w:r>
              <w:rPr>
                <w:rFonts w:asciiTheme="minorHAnsi" w:eastAsia="SimSun" w:hAnsiTheme="minorHAnsi" w:cstheme="minorHAnsi"/>
                <w:b/>
                <w:bCs/>
              </w:rPr>
              <w:t>t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14:paraId="6612161F" w14:textId="343B8EE9" w:rsidR="00BA67C2" w:rsidRPr="008C16E9" w:rsidRDefault="00452EFC" w:rsidP="008C764A">
            <w:pPr>
              <w:jc w:val="center"/>
              <w:rPr>
                <w:rFonts w:asciiTheme="minorHAnsi" w:eastAsia="SimSun" w:hAnsiTheme="minorHAnsi" w:cstheme="minorHAnsi"/>
              </w:rPr>
            </w:pPr>
            <w:r w:rsidRPr="00452EFC">
              <w:rPr>
                <w:rFonts w:asciiTheme="minorHAnsi" w:eastAsia="SimSun" w:hAnsiTheme="minorHAnsi" w:cstheme="minorHAnsi"/>
                <w:b/>
                <w:bCs/>
              </w:rPr>
              <w:t>ja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14:paraId="60341A76" w14:textId="50123B2B" w:rsidR="00BA67C2" w:rsidRPr="008C16E9" w:rsidRDefault="00452EFC" w:rsidP="008C764A">
            <w:pPr>
              <w:jc w:val="center"/>
              <w:rPr>
                <w:rFonts w:asciiTheme="minorHAnsi" w:eastAsia="SimSun" w:hAnsiTheme="minorHAnsi" w:cstheme="minorHAnsi"/>
              </w:rPr>
            </w:pPr>
            <w:r w:rsidRPr="00452EFC">
              <w:rPr>
                <w:rFonts w:asciiTheme="minorHAnsi" w:eastAsia="SimSun" w:hAnsiTheme="minorHAnsi" w:cstheme="minorHAnsi"/>
                <w:b/>
                <w:bCs/>
              </w:rPr>
              <w:t>nein</w:t>
            </w:r>
          </w:p>
        </w:tc>
      </w:tr>
      <w:tr w:rsidR="00BA67C2" w14:paraId="08A873BC" w14:textId="49E7F7C9" w:rsidTr="00BA67C2">
        <w:trPr>
          <w:trHeight w:val="340"/>
        </w:trPr>
        <w:tc>
          <w:tcPr>
            <w:tcW w:w="7066" w:type="dxa"/>
            <w:vAlign w:val="center"/>
          </w:tcPr>
          <w:p w14:paraId="0A290536" w14:textId="627E5E56" w:rsidR="00BA67C2" w:rsidRPr="008C16E9" w:rsidRDefault="00251D7A" w:rsidP="00F56A64">
            <w:pPr>
              <w:rPr>
                <w:rFonts w:asciiTheme="minorHAnsi" w:eastAsia="SimSun" w:hAnsiTheme="minorHAnsi" w:cstheme="minorHAnsi"/>
              </w:rPr>
            </w:pPr>
            <w:r w:rsidRPr="00251D7A">
              <w:rPr>
                <w:rFonts w:asciiTheme="minorHAnsi" w:eastAsia="SimSun" w:hAnsiTheme="minorHAnsi" w:cstheme="minorHAnsi"/>
                <w:b/>
                <w:bCs/>
              </w:rPr>
              <w:t>Name und Anschrift des leistenden Unternehmens</w:t>
            </w:r>
          </w:p>
        </w:tc>
        <w:tc>
          <w:tcPr>
            <w:tcW w:w="994" w:type="dxa"/>
          </w:tcPr>
          <w:p w14:paraId="62B9B02C" w14:textId="4B50376F" w:rsidR="00BA67C2" w:rsidRPr="008C16E9" w:rsidRDefault="00BA67C2" w:rsidP="008C764A">
            <w:pPr>
              <w:jc w:val="center"/>
              <w:rPr>
                <w:rFonts w:asciiTheme="minorHAnsi" w:eastAsia="SimSun" w:hAnsiTheme="minorHAnsi" w:cstheme="minorHAnsi"/>
              </w:rPr>
            </w:pPr>
          </w:p>
        </w:tc>
        <w:tc>
          <w:tcPr>
            <w:tcW w:w="994" w:type="dxa"/>
          </w:tcPr>
          <w:p w14:paraId="6319A878" w14:textId="77777777" w:rsidR="00BA67C2" w:rsidRPr="008C16E9" w:rsidRDefault="00BA67C2" w:rsidP="008C764A">
            <w:pPr>
              <w:jc w:val="center"/>
              <w:rPr>
                <w:rFonts w:asciiTheme="minorHAnsi" w:eastAsia="SimSun" w:hAnsiTheme="minorHAnsi" w:cstheme="minorHAnsi"/>
              </w:rPr>
            </w:pPr>
          </w:p>
        </w:tc>
      </w:tr>
      <w:tr w:rsidR="00BA67C2" w14:paraId="270BDD2F" w14:textId="6A60E440" w:rsidTr="00BA67C2">
        <w:trPr>
          <w:trHeight w:val="340"/>
        </w:trPr>
        <w:tc>
          <w:tcPr>
            <w:tcW w:w="7066" w:type="dxa"/>
            <w:vAlign w:val="center"/>
          </w:tcPr>
          <w:p w14:paraId="5ED56BA1" w14:textId="77777777" w:rsidR="00251D7A" w:rsidRPr="00251D7A" w:rsidRDefault="00251D7A" w:rsidP="00251D7A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251D7A">
              <w:rPr>
                <w:rFonts w:asciiTheme="minorHAnsi" w:eastAsia="SimSun" w:hAnsiTheme="minorHAnsi" w:cstheme="minorHAnsi"/>
                <w:b/>
                <w:bCs/>
              </w:rPr>
              <w:t>Datum der Belegausstellung, Beginn und Ende des Vorgangs</w:t>
            </w:r>
          </w:p>
          <w:p w14:paraId="416CAE6A" w14:textId="3C8EF7C0" w:rsidR="00BA67C2" w:rsidRPr="008C16E9" w:rsidRDefault="00251D7A" w:rsidP="00251D7A">
            <w:pPr>
              <w:rPr>
                <w:rFonts w:asciiTheme="minorHAnsi" w:eastAsia="SimSun" w:hAnsiTheme="minorHAnsi" w:cstheme="minorHAnsi"/>
              </w:rPr>
            </w:pPr>
            <w:r w:rsidRPr="00251D7A">
              <w:rPr>
                <w:rFonts w:asciiTheme="minorHAnsi" w:eastAsia="SimSun" w:hAnsiTheme="minorHAnsi" w:cstheme="minorHAnsi"/>
              </w:rPr>
              <w:t>– wichtig für Gaststätten- und Bewirtungsbons.</w:t>
            </w:r>
          </w:p>
        </w:tc>
        <w:tc>
          <w:tcPr>
            <w:tcW w:w="994" w:type="dxa"/>
          </w:tcPr>
          <w:p w14:paraId="016BFE6A" w14:textId="5F6B7EBB" w:rsidR="00BA67C2" w:rsidRPr="008C16E9" w:rsidRDefault="00BA67C2" w:rsidP="008C764A">
            <w:pPr>
              <w:jc w:val="center"/>
              <w:rPr>
                <w:rFonts w:asciiTheme="minorHAnsi" w:eastAsia="SimSun" w:hAnsiTheme="minorHAnsi" w:cstheme="minorHAnsi"/>
              </w:rPr>
            </w:pPr>
          </w:p>
        </w:tc>
        <w:tc>
          <w:tcPr>
            <w:tcW w:w="994" w:type="dxa"/>
          </w:tcPr>
          <w:p w14:paraId="2221513B" w14:textId="77777777" w:rsidR="00BA67C2" w:rsidRPr="008C16E9" w:rsidRDefault="00BA67C2" w:rsidP="008C764A">
            <w:pPr>
              <w:jc w:val="center"/>
              <w:rPr>
                <w:rFonts w:asciiTheme="minorHAnsi" w:eastAsia="SimSun" w:hAnsiTheme="minorHAnsi" w:cstheme="minorHAnsi"/>
              </w:rPr>
            </w:pPr>
          </w:p>
        </w:tc>
      </w:tr>
      <w:tr w:rsidR="00BA67C2" w14:paraId="3477A6EA" w14:textId="73360013" w:rsidTr="00BA67C2">
        <w:trPr>
          <w:trHeight w:val="340"/>
        </w:trPr>
        <w:tc>
          <w:tcPr>
            <w:tcW w:w="7066" w:type="dxa"/>
            <w:vAlign w:val="center"/>
          </w:tcPr>
          <w:p w14:paraId="2562419E" w14:textId="77777777" w:rsidR="00251D7A" w:rsidRPr="00251D7A" w:rsidRDefault="00251D7A" w:rsidP="00251D7A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251D7A">
              <w:rPr>
                <w:rFonts w:asciiTheme="minorHAnsi" w:eastAsia="SimSun" w:hAnsiTheme="minorHAnsi" w:cstheme="minorHAnsi"/>
                <w:b/>
                <w:bCs/>
              </w:rPr>
              <w:t>Menge und Art der gelieferten Gegenstände oder Leistungen</w:t>
            </w:r>
          </w:p>
          <w:p w14:paraId="457C13C1" w14:textId="77777777" w:rsidR="00251D7A" w:rsidRPr="00251D7A" w:rsidRDefault="00251D7A" w:rsidP="00251D7A">
            <w:pPr>
              <w:rPr>
                <w:rFonts w:asciiTheme="minorHAnsi" w:eastAsia="SimSun" w:hAnsiTheme="minorHAnsi" w:cstheme="minorHAnsi"/>
              </w:rPr>
            </w:pPr>
            <w:r w:rsidRPr="00251D7A">
              <w:rPr>
                <w:rFonts w:asciiTheme="minorHAnsi" w:eastAsia="SimSun" w:hAnsiTheme="minorHAnsi" w:cstheme="minorHAnsi"/>
              </w:rPr>
              <w:t>– statt „Speisen und Getränke“ muss es heißen: „2 x Cola 0,5 l,</w:t>
            </w:r>
          </w:p>
          <w:p w14:paraId="0D312227" w14:textId="440EA649" w:rsidR="00BA67C2" w:rsidRPr="008C16E9" w:rsidRDefault="00251D7A" w:rsidP="00251D7A">
            <w:pPr>
              <w:rPr>
                <w:rFonts w:asciiTheme="minorHAnsi" w:eastAsia="SimSun" w:hAnsiTheme="minorHAnsi" w:cstheme="minorHAnsi"/>
              </w:rPr>
            </w:pPr>
            <w:r w:rsidRPr="00251D7A">
              <w:rPr>
                <w:rFonts w:asciiTheme="minorHAnsi" w:eastAsia="SimSun" w:hAnsiTheme="minorHAnsi" w:cstheme="minorHAnsi"/>
              </w:rPr>
              <w:t>3 x Bratwurst, 1 x Kaffee“.</w:t>
            </w:r>
          </w:p>
        </w:tc>
        <w:tc>
          <w:tcPr>
            <w:tcW w:w="994" w:type="dxa"/>
          </w:tcPr>
          <w:p w14:paraId="30F7FB7D" w14:textId="39E9AADE" w:rsidR="00BA67C2" w:rsidRPr="008C16E9" w:rsidRDefault="00BA67C2" w:rsidP="008C764A">
            <w:pPr>
              <w:jc w:val="center"/>
              <w:rPr>
                <w:rFonts w:asciiTheme="minorHAnsi" w:eastAsia="SimSun" w:hAnsiTheme="minorHAnsi" w:cstheme="minorHAnsi"/>
              </w:rPr>
            </w:pPr>
          </w:p>
        </w:tc>
        <w:tc>
          <w:tcPr>
            <w:tcW w:w="994" w:type="dxa"/>
          </w:tcPr>
          <w:p w14:paraId="79ADC937" w14:textId="77777777" w:rsidR="00BA67C2" w:rsidRPr="008C16E9" w:rsidRDefault="00BA67C2" w:rsidP="008C764A">
            <w:pPr>
              <w:jc w:val="center"/>
              <w:rPr>
                <w:rFonts w:asciiTheme="minorHAnsi" w:eastAsia="SimSun" w:hAnsiTheme="minorHAnsi" w:cstheme="minorHAnsi"/>
              </w:rPr>
            </w:pPr>
          </w:p>
        </w:tc>
      </w:tr>
      <w:tr w:rsidR="00BA67C2" w14:paraId="753A22EE" w14:textId="1B0D4DFA" w:rsidTr="00BA67C2">
        <w:trPr>
          <w:trHeight w:val="340"/>
        </w:trPr>
        <w:tc>
          <w:tcPr>
            <w:tcW w:w="7066" w:type="dxa"/>
            <w:vAlign w:val="center"/>
          </w:tcPr>
          <w:p w14:paraId="43681256" w14:textId="77777777" w:rsidR="00251D7A" w:rsidRPr="00251D7A" w:rsidRDefault="00251D7A" w:rsidP="00251D7A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251D7A">
              <w:rPr>
                <w:rFonts w:asciiTheme="minorHAnsi" w:eastAsia="SimSun" w:hAnsiTheme="minorHAnsi" w:cstheme="minorHAnsi"/>
                <w:b/>
                <w:bCs/>
              </w:rPr>
              <w:t>Gesamtbetrag, Nettobetrag, Steuersatz und Steuerbetrag</w:t>
            </w:r>
          </w:p>
          <w:p w14:paraId="0A945399" w14:textId="77777777" w:rsidR="00251D7A" w:rsidRPr="00251D7A" w:rsidRDefault="00251D7A" w:rsidP="00251D7A">
            <w:pPr>
              <w:rPr>
                <w:rFonts w:asciiTheme="minorHAnsi" w:eastAsia="SimSun" w:hAnsiTheme="minorHAnsi" w:cstheme="minorHAnsi"/>
              </w:rPr>
            </w:pPr>
            <w:r w:rsidRPr="00251D7A">
              <w:rPr>
                <w:rFonts w:asciiTheme="minorHAnsi" w:eastAsia="SimSun" w:hAnsiTheme="minorHAnsi" w:cstheme="minorHAnsi"/>
              </w:rPr>
              <w:t>– auch bei steuerbefreiten Umsätzen ist ein Hinweis nötig</w:t>
            </w:r>
          </w:p>
          <w:p w14:paraId="1B5F8381" w14:textId="43495F23" w:rsidR="00BA67C2" w:rsidRPr="008C16E9" w:rsidRDefault="00251D7A" w:rsidP="00251D7A">
            <w:pPr>
              <w:rPr>
                <w:rFonts w:asciiTheme="minorHAnsi" w:eastAsia="SimSun" w:hAnsiTheme="minorHAnsi" w:cstheme="minorHAnsi"/>
              </w:rPr>
            </w:pPr>
            <w:r w:rsidRPr="00251D7A">
              <w:rPr>
                <w:rFonts w:asciiTheme="minorHAnsi" w:eastAsia="SimSun" w:hAnsiTheme="minorHAnsi" w:cstheme="minorHAnsi"/>
              </w:rPr>
              <w:t>(„steuerfrei nach § 4 UStG“).</w:t>
            </w:r>
          </w:p>
        </w:tc>
        <w:tc>
          <w:tcPr>
            <w:tcW w:w="994" w:type="dxa"/>
          </w:tcPr>
          <w:p w14:paraId="3A449CA4" w14:textId="544CE5CE" w:rsidR="00BA67C2" w:rsidRPr="008C16E9" w:rsidRDefault="00BA67C2" w:rsidP="00D80269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994" w:type="dxa"/>
          </w:tcPr>
          <w:p w14:paraId="68752132" w14:textId="77777777" w:rsidR="00BA67C2" w:rsidRPr="008C16E9" w:rsidRDefault="00BA67C2" w:rsidP="00D80269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BA67C2" w14:paraId="192B10B9" w14:textId="70876FE6" w:rsidTr="00BA67C2">
        <w:trPr>
          <w:trHeight w:val="340"/>
        </w:trPr>
        <w:tc>
          <w:tcPr>
            <w:tcW w:w="7066" w:type="dxa"/>
            <w:vAlign w:val="center"/>
          </w:tcPr>
          <w:p w14:paraId="4515188A" w14:textId="77777777" w:rsidR="00B0634F" w:rsidRPr="00B0634F" w:rsidRDefault="00B0634F" w:rsidP="00B0634F">
            <w:pPr>
              <w:rPr>
                <w:rFonts w:asciiTheme="minorHAnsi" w:eastAsia="SimSun" w:hAnsiTheme="minorHAnsi" w:cstheme="minorHAnsi"/>
                <w:b/>
                <w:bCs/>
              </w:rPr>
            </w:pPr>
            <w:r w:rsidRPr="00B0634F">
              <w:rPr>
                <w:rFonts w:asciiTheme="minorHAnsi" w:eastAsia="SimSun" w:hAnsiTheme="minorHAnsi" w:cstheme="minorHAnsi"/>
                <w:b/>
                <w:bCs/>
              </w:rPr>
              <w:t>Seriennummer des Kassensystems oder Sicherheitsmoduls (TSE)</w:t>
            </w:r>
          </w:p>
          <w:p w14:paraId="555B31BC" w14:textId="77777777" w:rsidR="00B0634F" w:rsidRPr="00B0634F" w:rsidRDefault="00B0634F" w:rsidP="00B0634F">
            <w:pPr>
              <w:rPr>
                <w:rFonts w:asciiTheme="minorHAnsi" w:eastAsia="SimSun" w:hAnsiTheme="minorHAnsi" w:cstheme="minorHAnsi"/>
              </w:rPr>
            </w:pPr>
            <w:r w:rsidRPr="00B0634F">
              <w:rPr>
                <w:rFonts w:asciiTheme="minorHAnsi" w:eastAsia="SimSun" w:hAnsiTheme="minorHAnsi" w:cstheme="minorHAnsi"/>
              </w:rPr>
              <w:t>– Pflicht bei elektronischen Registrierkassen.</w:t>
            </w:r>
          </w:p>
          <w:p w14:paraId="26A5B7E1" w14:textId="268FDDB4" w:rsidR="00BA67C2" w:rsidRPr="008C16E9" w:rsidRDefault="00B0634F" w:rsidP="00B0634F">
            <w:pPr>
              <w:rPr>
                <w:rFonts w:asciiTheme="minorHAnsi" w:eastAsia="SimSun" w:hAnsiTheme="minorHAnsi" w:cstheme="minorHAnsi"/>
              </w:rPr>
            </w:pPr>
            <w:r w:rsidRPr="00B0634F">
              <w:rPr>
                <w:rFonts w:asciiTheme="minorHAnsi" w:eastAsia="SimSun" w:hAnsiTheme="minorHAnsi" w:cstheme="minorHAnsi"/>
              </w:rPr>
              <w:t>Beispiel: TSE: 774129598</w:t>
            </w:r>
          </w:p>
        </w:tc>
        <w:tc>
          <w:tcPr>
            <w:tcW w:w="994" w:type="dxa"/>
          </w:tcPr>
          <w:p w14:paraId="3E8BEDB5" w14:textId="251903E7" w:rsidR="00BA67C2" w:rsidRPr="008C16E9" w:rsidRDefault="00BA67C2" w:rsidP="00D80269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994" w:type="dxa"/>
          </w:tcPr>
          <w:p w14:paraId="16DCCA9C" w14:textId="77777777" w:rsidR="00BA67C2" w:rsidRPr="008C16E9" w:rsidRDefault="00BA67C2" w:rsidP="00D80269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BA67C2" w14:paraId="6E2229D1" w14:textId="2F55867C" w:rsidTr="00BA67C2">
        <w:trPr>
          <w:trHeight w:val="340"/>
        </w:trPr>
        <w:tc>
          <w:tcPr>
            <w:tcW w:w="7066" w:type="dxa"/>
            <w:vAlign w:val="center"/>
          </w:tcPr>
          <w:p w14:paraId="7956DBC3" w14:textId="77777777" w:rsidR="00B0634F" w:rsidRPr="00B0634F" w:rsidRDefault="00B0634F" w:rsidP="00B0634F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  <w:b/>
                <w:bCs/>
              </w:rPr>
            </w:pPr>
            <w:r w:rsidRPr="00B0634F">
              <w:rPr>
                <w:rFonts w:asciiTheme="minorHAnsi" w:eastAsia="SimSun" w:hAnsiTheme="minorHAnsi" w:cstheme="minorHAnsi"/>
                <w:b/>
                <w:bCs/>
              </w:rPr>
              <w:t>Lesbarkeit / QR-Code</w:t>
            </w:r>
          </w:p>
          <w:p w14:paraId="1439B0AB" w14:textId="77777777" w:rsidR="00B0634F" w:rsidRPr="00B0634F" w:rsidRDefault="00B0634F" w:rsidP="00B0634F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 w:rsidRPr="00B0634F">
              <w:rPr>
                <w:rFonts w:asciiTheme="minorHAnsi" w:eastAsia="SimSun" w:hAnsiTheme="minorHAnsi" w:cstheme="minorHAnsi"/>
              </w:rPr>
              <w:t>– der Bon muss entweder direkt lesbar oder elektronisch</w:t>
            </w:r>
          </w:p>
          <w:p w14:paraId="44552F9B" w14:textId="043B4819" w:rsidR="00BA67C2" w:rsidRPr="008C16E9" w:rsidRDefault="00B0634F" w:rsidP="00B0634F">
            <w:pPr>
              <w:tabs>
                <w:tab w:val="left" w:pos="6435"/>
              </w:tabs>
              <w:rPr>
                <w:rFonts w:asciiTheme="minorHAnsi" w:eastAsia="SimSun" w:hAnsiTheme="minorHAnsi" w:cstheme="minorHAnsi"/>
              </w:rPr>
            </w:pPr>
            <w:r w:rsidRPr="00B0634F">
              <w:rPr>
                <w:rFonts w:asciiTheme="minorHAnsi" w:eastAsia="SimSun" w:hAnsiTheme="minorHAnsi" w:cstheme="minorHAnsi"/>
              </w:rPr>
              <w:t>(mit Zustimmung) abrufbar sein.</w:t>
            </w:r>
          </w:p>
        </w:tc>
        <w:tc>
          <w:tcPr>
            <w:tcW w:w="994" w:type="dxa"/>
          </w:tcPr>
          <w:p w14:paraId="131029D9" w14:textId="4BB77641" w:rsidR="00BA67C2" w:rsidRPr="008C16E9" w:rsidRDefault="00BA67C2" w:rsidP="00D80269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994" w:type="dxa"/>
          </w:tcPr>
          <w:p w14:paraId="7F150548" w14:textId="77777777" w:rsidR="00BA67C2" w:rsidRPr="008C16E9" w:rsidRDefault="00BA67C2" w:rsidP="00D80269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BA67C2" w14:paraId="05E9E806" w14:textId="64788ADF" w:rsidTr="00835D96">
        <w:tc>
          <w:tcPr>
            <w:tcW w:w="9054" w:type="dxa"/>
            <w:gridSpan w:val="3"/>
            <w:shd w:val="clear" w:color="auto" w:fill="E48949"/>
            <w:vAlign w:val="center"/>
          </w:tcPr>
          <w:p w14:paraId="7F74869E" w14:textId="77777777" w:rsidR="00BA67C2" w:rsidRPr="008C16E9" w:rsidRDefault="00BA67C2" w:rsidP="008C764A">
            <w:pPr>
              <w:rPr>
                <w:rFonts w:asciiTheme="minorHAnsi" w:eastAsia="SimSun" w:hAnsiTheme="minorHAnsi" w:cstheme="minorHAnsi"/>
              </w:rPr>
            </w:pPr>
          </w:p>
        </w:tc>
      </w:tr>
    </w:tbl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646837D" w14:textId="77777777" w:rsidR="00BB5137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DCF5942" w14:textId="77777777" w:rsidR="00C31453" w:rsidRDefault="00C314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08F516A" w14:textId="77777777" w:rsidR="00922666" w:rsidRDefault="00922666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E7F8C51" w14:textId="77777777" w:rsidR="00922666" w:rsidRDefault="00922666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DBE902" w14:textId="77777777" w:rsidR="00922666" w:rsidRDefault="00922666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A8B50BA" w14:textId="77777777" w:rsidR="00922666" w:rsidRDefault="00922666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2F6674E" w14:textId="77777777" w:rsidR="00C31453" w:rsidRDefault="00C314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CF03D0C" w14:textId="77777777" w:rsidR="00C31453" w:rsidRDefault="00C314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4940A9F" w14:textId="77777777" w:rsidR="00C31453" w:rsidRDefault="00C314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262FF5A" w14:textId="77777777" w:rsidR="00C31453" w:rsidRDefault="00C3145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B9A78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74805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55DD8E4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160D94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61749" w14:textId="77777777" w:rsidR="00305B49" w:rsidRDefault="00305B49" w:rsidP="00B10EDD">
      <w:r>
        <w:separator/>
      </w:r>
    </w:p>
  </w:endnote>
  <w:endnote w:type="continuationSeparator" w:id="0">
    <w:p w14:paraId="3FAB6849" w14:textId="77777777" w:rsidR="00305B49" w:rsidRDefault="00305B49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erstate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FA251" w14:textId="77777777" w:rsidR="00305B49" w:rsidRDefault="00305B49" w:rsidP="00B10EDD">
      <w:r>
        <w:separator/>
      </w:r>
    </w:p>
  </w:footnote>
  <w:footnote w:type="continuationSeparator" w:id="0">
    <w:p w14:paraId="6A69DA11" w14:textId="77777777" w:rsidR="00305B49" w:rsidRDefault="00305B49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3D7C20FD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B700DE">
      <w:rPr>
        <w:rFonts w:ascii="Helvetica" w:hAnsi="Helvetica"/>
        <w:b/>
        <w:bCs/>
        <w:color w:val="FFFFFF" w:themeColor="background1"/>
        <w:sz w:val="28"/>
        <w:szCs w:val="28"/>
      </w:rPr>
      <w:t>Checkliste</w:t>
    </w:r>
    <w:r w:rsidR="00146477">
      <w:rPr>
        <w:rFonts w:ascii="Helvetica" w:hAnsi="Helvetica"/>
        <w:b/>
        <w:bCs/>
        <w:color w:val="FFFFFF" w:themeColor="background1"/>
        <w:sz w:val="28"/>
        <w:szCs w:val="28"/>
      </w:rPr>
      <w:t xml:space="preserve">: </w:t>
    </w:r>
    <w:r w:rsidR="008F06E5">
      <w:rPr>
        <w:rFonts w:ascii="Helvetica" w:hAnsi="Helvetica"/>
        <w:b/>
        <w:bCs/>
        <w:color w:val="FFFFFF" w:themeColor="background1"/>
        <w:sz w:val="28"/>
        <w:szCs w:val="28"/>
      </w:rPr>
      <w:t>Kassenbon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9548">
    <w:abstractNumId w:val="13"/>
  </w:num>
  <w:num w:numId="2" w16cid:durableId="1522433539">
    <w:abstractNumId w:val="8"/>
  </w:num>
  <w:num w:numId="3" w16cid:durableId="791169153">
    <w:abstractNumId w:val="3"/>
  </w:num>
  <w:num w:numId="4" w16cid:durableId="361789052">
    <w:abstractNumId w:val="9"/>
  </w:num>
  <w:num w:numId="5" w16cid:durableId="939138990">
    <w:abstractNumId w:val="5"/>
  </w:num>
  <w:num w:numId="6" w16cid:durableId="232736033">
    <w:abstractNumId w:val="17"/>
  </w:num>
  <w:num w:numId="7" w16cid:durableId="1324550409">
    <w:abstractNumId w:val="4"/>
  </w:num>
  <w:num w:numId="8" w16cid:durableId="1118722793">
    <w:abstractNumId w:val="6"/>
  </w:num>
  <w:num w:numId="9" w16cid:durableId="1883132299">
    <w:abstractNumId w:val="15"/>
  </w:num>
  <w:num w:numId="10" w16cid:durableId="2055615230">
    <w:abstractNumId w:val="14"/>
  </w:num>
  <w:num w:numId="11" w16cid:durableId="2144736458">
    <w:abstractNumId w:val="12"/>
  </w:num>
  <w:num w:numId="12" w16cid:durableId="1255818545">
    <w:abstractNumId w:val="7"/>
  </w:num>
  <w:num w:numId="13" w16cid:durableId="802501053">
    <w:abstractNumId w:val="16"/>
  </w:num>
  <w:num w:numId="14" w16cid:durableId="1813785500">
    <w:abstractNumId w:val="11"/>
  </w:num>
  <w:num w:numId="15" w16cid:durableId="853108058">
    <w:abstractNumId w:val="10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167C5"/>
    <w:rsid w:val="00035275"/>
    <w:rsid w:val="00060346"/>
    <w:rsid w:val="000A4E1D"/>
    <w:rsid w:val="000A50A3"/>
    <w:rsid w:val="000A6587"/>
    <w:rsid w:val="000E279D"/>
    <w:rsid w:val="000F66DF"/>
    <w:rsid w:val="001017D1"/>
    <w:rsid w:val="00105F8A"/>
    <w:rsid w:val="00117B97"/>
    <w:rsid w:val="00117C29"/>
    <w:rsid w:val="001222B0"/>
    <w:rsid w:val="00126A91"/>
    <w:rsid w:val="00143AA3"/>
    <w:rsid w:val="00146477"/>
    <w:rsid w:val="00160D94"/>
    <w:rsid w:val="001805F2"/>
    <w:rsid w:val="0019768D"/>
    <w:rsid w:val="001B3864"/>
    <w:rsid w:val="001C3ACC"/>
    <w:rsid w:val="001E3E76"/>
    <w:rsid w:val="002314F6"/>
    <w:rsid w:val="00246633"/>
    <w:rsid w:val="00251D7A"/>
    <w:rsid w:val="002576D0"/>
    <w:rsid w:val="00264FED"/>
    <w:rsid w:val="00270666"/>
    <w:rsid w:val="002748A0"/>
    <w:rsid w:val="002864C8"/>
    <w:rsid w:val="00287837"/>
    <w:rsid w:val="002F5941"/>
    <w:rsid w:val="00305B49"/>
    <w:rsid w:val="00373F91"/>
    <w:rsid w:val="0037704E"/>
    <w:rsid w:val="00381440"/>
    <w:rsid w:val="00386CB5"/>
    <w:rsid w:val="003A521E"/>
    <w:rsid w:val="003F598F"/>
    <w:rsid w:val="00411AFA"/>
    <w:rsid w:val="00452EFC"/>
    <w:rsid w:val="00496D78"/>
    <w:rsid w:val="004B21AE"/>
    <w:rsid w:val="004C5113"/>
    <w:rsid w:val="004E07B6"/>
    <w:rsid w:val="004F1E6F"/>
    <w:rsid w:val="004F770A"/>
    <w:rsid w:val="00501D27"/>
    <w:rsid w:val="00523428"/>
    <w:rsid w:val="00523982"/>
    <w:rsid w:val="00530C1C"/>
    <w:rsid w:val="005547C3"/>
    <w:rsid w:val="005964BF"/>
    <w:rsid w:val="005966EE"/>
    <w:rsid w:val="00615A5B"/>
    <w:rsid w:val="006354CC"/>
    <w:rsid w:val="006530B4"/>
    <w:rsid w:val="00682153"/>
    <w:rsid w:val="00684E67"/>
    <w:rsid w:val="006A160F"/>
    <w:rsid w:val="006A7927"/>
    <w:rsid w:val="006C5E64"/>
    <w:rsid w:val="006E0B56"/>
    <w:rsid w:val="006E2043"/>
    <w:rsid w:val="00700D85"/>
    <w:rsid w:val="00720B2B"/>
    <w:rsid w:val="0072518A"/>
    <w:rsid w:val="0073204C"/>
    <w:rsid w:val="007358EF"/>
    <w:rsid w:val="0074668E"/>
    <w:rsid w:val="007526D5"/>
    <w:rsid w:val="0075700A"/>
    <w:rsid w:val="00775BB5"/>
    <w:rsid w:val="00777E8B"/>
    <w:rsid w:val="007A09FC"/>
    <w:rsid w:val="007A1731"/>
    <w:rsid w:val="007B447A"/>
    <w:rsid w:val="007D7CA6"/>
    <w:rsid w:val="00801E60"/>
    <w:rsid w:val="00831F71"/>
    <w:rsid w:val="008404D3"/>
    <w:rsid w:val="00843659"/>
    <w:rsid w:val="00873B5C"/>
    <w:rsid w:val="00892F28"/>
    <w:rsid w:val="008C16E9"/>
    <w:rsid w:val="008C5918"/>
    <w:rsid w:val="008C764A"/>
    <w:rsid w:val="008E7AED"/>
    <w:rsid w:val="008F06E5"/>
    <w:rsid w:val="008F0E4E"/>
    <w:rsid w:val="008F4C7F"/>
    <w:rsid w:val="00901629"/>
    <w:rsid w:val="009035D1"/>
    <w:rsid w:val="0091003A"/>
    <w:rsid w:val="00911A3F"/>
    <w:rsid w:val="00920785"/>
    <w:rsid w:val="00922666"/>
    <w:rsid w:val="00926100"/>
    <w:rsid w:val="00931818"/>
    <w:rsid w:val="0097180A"/>
    <w:rsid w:val="00977F4D"/>
    <w:rsid w:val="009C21B9"/>
    <w:rsid w:val="009E3344"/>
    <w:rsid w:val="009F3FE9"/>
    <w:rsid w:val="00A07730"/>
    <w:rsid w:val="00A15E69"/>
    <w:rsid w:val="00A20C9D"/>
    <w:rsid w:val="00A50F90"/>
    <w:rsid w:val="00A54545"/>
    <w:rsid w:val="00A762CE"/>
    <w:rsid w:val="00A777AF"/>
    <w:rsid w:val="00A8109F"/>
    <w:rsid w:val="00A95DDB"/>
    <w:rsid w:val="00AA3581"/>
    <w:rsid w:val="00AE2DF1"/>
    <w:rsid w:val="00AF22F7"/>
    <w:rsid w:val="00AF2715"/>
    <w:rsid w:val="00AF5EC6"/>
    <w:rsid w:val="00B0634F"/>
    <w:rsid w:val="00B10EDD"/>
    <w:rsid w:val="00B554C8"/>
    <w:rsid w:val="00B654D1"/>
    <w:rsid w:val="00B700DE"/>
    <w:rsid w:val="00B7219A"/>
    <w:rsid w:val="00B75C7D"/>
    <w:rsid w:val="00B96A00"/>
    <w:rsid w:val="00BA2C07"/>
    <w:rsid w:val="00BA67C2"/>
    <w:rsid w:val="00BB5137"/>
    <w:rsid w:val="00BB6946"/>
    <w:rsid w:val="00BB7C74"/>
    <w:rsid w:val="00BD79DE"/>
    <w:rsid w:val="00BE368B"/>
    <w:rsid w:val="00C04F26"/>
    <w:rsid w:val="00C31453"/>
    <w:rsid w:val="00C32749"/>
    <w:rsid w:val="00C33A36"/>
    <w:rsid w:val="00C50C49"/>
    <w:rsid w:val="00C7154E"/>
    <w:rsid w:val="00C71A77"/>
    <w:rsid w:val="00C97DBA"/>
    <w:rsid w:val="00CA591B"/>
    <w:rsid w:val="00CA6111"/>
    <w:rsid w:val="00CB46C1"/>
    <w:rsid w:val="00CE117F"/>
    <w:rsid w:val="00CE511D"/>
    <w:rsid w:val="00CF6047"/>
    <w:rsid w:val="00D20E38"/>
    <w:rsid w:val="00D3176D"/>
    <w:rsid w:val="00D42B77"/>
    <w:rsid w:val="00D5016E"/>
    <w:rsid w:val="00D56DF0"/>
    <w:rsid w:val="00D71435"/>
    <w:rsid w:val="00D74C30"/>
    <w:rsid w:val="00D76796"/>
    <w:rsid w:val="00D80269"/>
    <w:rsid w:val="00D82CB0"/>
    <w:rsid w:val="00D847F5"/>
    <w:rsid w:val="00D851D7"/>
    <w:rsid w:val="00DB0369"/>
    <w:rsid w:val="00DC69D4"/>
    <w:rsid w:val="00DE237B"/>
    <w:rsid w:val="00DF3D84"/>
    <w:rsid w:val="00E00F15"/>
    <w:rsid w:val="00E04E48"/>
    <w:rsid w:val="00E051BF"/>
    <w:rsid w:val="00E21B71"/>
    <w:rsid w:val="00E26BB3"/>
    <w:rsid w:val="00E36095"/>
    <w:rsid w:val="00E40770"/>
    <w:rsid w:val="00E43BF6"/>
    <w:rsid w:val="00E60FA9"/>
    <w:rsid w:val="00EF50D6"/>
    <w:rsid w:val="00F12F10"/>
    <w:rsid w:val="00F30E9D"/>
    <w:rsid w:val="00F56A64"/>
    <w:rsid w:val="00FB2B56"/>
    <w:rsid w:val="00F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  <w:style w:type="paragraph" w:customStyle="1" w:styleId="Default">
    <w:name w:val="Default"/>
    <w:rsid w:val="00AA3581"/>
    <w:pPr>
      <w:autoSpaceDE w:val="0"/>
      <w:autoSpaceDN w:val="0"/>
      <w:adjustRightInd w:val="0"/>
    </w:pPr>
    <w:rPr>
      <w:rFonts w:ascii="Interstate Light" w:hAnsi="Interstate Light" w:cs="Interstate Light"/>
      <w:color w:val="000000"/>
      <w:lang w:val="de-DE"/>
    </w:rPr>
  </w:style>
  <w:style w:type="character" w:customStyle="1" w:styleId="A11">
    <w:name w:val="A11"/>
    <w:uiPriority w:val="99"/>
    <w:rsid w:val="00AA3581"/>
    <w:rPr>
      <w:rFonts w:cs="Interstate Light"/>
      <w:color w:val="221E1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3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Philipp Paulik</cp:lastModifiedBy>
  <cp:revision>79</cp:revision>
  <cp:lastPrinted>2020-05-21T14:15:00Z</cp:lastPrinted>
  <dcterms:created xsi:type="dcterms:W3CDTF">2025-06-30T08:16:00Z</dcterms:created>
  <dcterms:modified xsi:type="dcterms:W3CDTF">2025-09-25T11:51:00Z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