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Helvetica" w:hAnsi="Helvetica"/>
          <w:b/>
          <w:sz w:val="124"/>
          <w:szCs w:val="124"/>
        </w:rPr>
        <w:id w:val="-1264605680"/>
        <w:docPartObj>
          <w:docPartGallery w:val="Cover Pages"/>
          <w:docPartUnique/>
        </w:docPartObj>
      </w:sdtPr>
      <w:sdtEndPr>
        <w:rPr>
          <w:rFonts w:ascii="Calibri" w:hAnsi="Calibri"/>
          <w:b w:val="0"/>
          <w:sz w:val="24"/>
          <w:szCs w:val="24"/>
        </w:rPr>
      </w:sdtEndPr>
      <w:sdtContent>
        <w:p w14:paraId="14C5F050" w14:textId="77777777" w:rsidR="00C81CA1" w:rsidRPr="00C81CA1" w:rsidRDefault="00E32ED0" w:rsidP="00C81CA1">
          <w:pPr>
            <w:jc w:val="center"/>
            <w:rPr>
              <w:rFonts w:ascii="Helvetica" w:eastAsiaTheme="majorEastAsia" w:hAnsi="Helvetica" w:cstheme="majorBidi"/>
              <w:b/>
              <w:bCs/>
              <w:color w:val="6D8E43"/>
              <w:sz w:val="110"/>
              <w:szCs w:val="110"/>
            </w:rPr>
          </w:pPr>
          <w:r w:rsidRPr="00C73B42">
            <w:rPr>
              <w:rStyle w:val="berschrift1Zchn"/>
              <w:rFonts w:ascii="Helvetica" w:hAnsi="Helvetica"/>
              <w:b/>
              <w:bCs/>
              <w:color w:val="6D8E43"/>
              <w:sz w:val="110"/>
              <w:szCs w:val="110"/>
            </w:rPr>
            <w:t>Muster</w:t>
          </w:r>
          <w:r w:rsidR="00964FFD" w:rsidRPr="00C73B42">
            <w:rPr>
              <w:rStyle w:val="berschrift1Zchn"/>
              <w:rFonts w:ascii="Helvetica" w:hAnsi="Helvetica"/>
              <w:b/>
              <w:bCs/>
              <w:color w:val="6D8E43"/>
              <w:sz w:val="110"/>
              <w:szCs w:val="110"/>
            </w:rPr>
            <w:t xml:space="preserve">: </w:t>
          </w:r>
          <w:r w:rsidR="00D82CB0" w:rsidRPr="00C81CA1">
            <w:rPr>
              <w:noProof/>
              <w:sz w:val="84"/>
              <w:szCs w:val="84"/>
            </w:rPr>
            <w:drawing>
              <wp:anchor distT="0" distB="0" distL="114300" distR="114300" simplePos="0" relativeHeight="251664384" behindDoc="0" locked="0" layoutInCell="1" allowOverlap="1" wp14:anchorId="6ED1B4CE" wp14:editId="384223F6">
                <wp:simplePos x="0" y="0"/>
                <wp:positionH relativeFrom="margin">
                  <wp:posOffset>1081405</wp:posOffset>
                </wp:positionH>
                <wp:positionV relativeFrom="margin">
                  <wp:posOffset>7205345</wp:posOffset>
                </wp:positionV>
                <wp:extent cx="3594100" cy="977900"/>
                <wp:effectExtent l="0" t="0" r="0" b="0"/>
                <wp:wrapSquare wrapText="bothSides"/>
                <wp:docPr id="3" name="Grafik 3"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jpg"/>
                        <pic:cNvPicPr/>
                      </pic:nvPicPr>
                      <pic:blipFill>
                        <a:blip r:embed="rId7">
                          <a:extLst>
                            <a:ext uri="{28A0092B-C50C-407E-A947-70E740481C1C}">
                              <a14:useLocalDpi xmlns:a14="http://schemas.microsoft.com/office/drawing/2010/main" val="0"/>
                            </a:ext>
                          </a:extLst>
                        </a:blip>
                        <a:stretch>
                          <a:fillRect/>
                        </a:stretch>
                      </pic:blipFill>
                      <pic:spPr>
                        <a:xfrm>
                          <a:off x="0" y="0"/>
                          <a:ext cx="3594100" cy="977900"/>
                        </a:xfrm>
                        <a:prstGeom prst="rect">
                          <a:avLst/>
                        </a:prstGeom>
                      </pic:spPr>
                    </pic:pic>
                  </a:graphicData>
                </a:graphic>
              </wp:anchor>
            </w:drawing>
          </w:r>
          <w:r w:rsidR="00D82CB0" w:rsidRPr="00C81CA1">
            <w:rPr>
              <w:noProof/>
              <w:sz w:val="84"/>
              <w:szCs w:val="84"/>
            </w:rPr>
            <mc:AlternateContent>
              <mc:Choice Requires="wps">
                <w:drawing>
                  <wp:anchor distT="0" distB="0" distL="114300" distR="114300" simplePos="0" relativeHeight="251663360" behindDoc="0" locked="0" layoutInCell="1" allowOverlap="1" wp14:anchorId="27252AAC" wp14:editId="7E212147">
                    <wp:simplePos x="0" y="0"/>
                    <wp:positionH relativeFrom="column">
                      <wp:posOffset>-925195</wp:posOffset>
                    </wp:positionH>
                    <wp:positionV relativeFrom="paragraph">
                      <wp:posOffset>8896350</wp:posOffset>
                    </wp:positionV>
                    <wp:extent cx="7611110" cy="727710"/>
                    <wp:effectExtent l="0" t="0" r="0" b="0"/>
                    <wp:wrapNone/>
                    <wp:docPr id="2" name="Shape 6251"/>
                    <wp:cNvGraphicFramePr/>
                    <a:graphic xmlns:a="http://schemas.openxmlformats.org/drawingml/2006/main">
                      <a:graphicData uri="http://schemas.microsoft.com/office/word/2010/wordprocessingShape">
                        <wps:wsp>
                          <wps:cNvSpPr/>
                          <wps:spPr>
                            <a:xfrm>
                              <a:off x="0" y="0"/>
                              <a:ext cx="7611110" cy="727710"/>
                            </a:xfrm>
                            <a:custGeom>
                              <a:avLst/>
                              <a:gdLst/>
                              <a:ahLst/>
                              <a:cxnLst/>
                              <a:rect l="0" t="0" r="0" b="0"/>
                              <a:pathLst>
                                <a:path w="5327904" h="179997">
                                  <a:moveTo>
                                    <a:pt x="0" y="0"/>
                                  </a:moveTo>
                                  <a:lnTo>
                                    <a:pt x="5327904" y="0"/>
                                  </a:lnTo>
                                  <a:lnTo>
                                    <a:pt x="5327904" y="179997"/>
                                  </a:lnTo>
                                  <a:lnTo>
                                    <a:pt x="0" y="179997"/>
                                  </a:lnTo>
                                  <a:lnTo>
                                    <a:pt x="0" y="0"/>
                                  </a:lnTo>
                                </a:path>
                              </a:pathLst>
                            </a:custGeom>
                            <a:ln w="0" cap="flat">
                              <a:miter lim="127000"/>
                            </a:ln>
                          </wps:spPr>
                          <wps:style>
                            <a:lnRef idx="0">
                              <a:srgbClr val="000000">
                                <a:alpha val="0"/>
                              </a:srgbClr>
                            </a:lnRef>
                            <a:fillRef idx="1">
                              <a:srgbClr val="E48949"/>
                            </a:fillRef>
                            <a:effectRef idx="0">
                              <a:scrgbClr r="0" g="0" b="0"/>
                            </a:effectRef>
                            <a:fontRef idx="none"/>
                          </wps:style>
                          <wps:bodyPr/>
                        </wps:wsp>
                      </a:graphicData>
                    </a:graphic>
                    <wp14:sizeRelV relativeFrom="margin">
                      <wp14:pctHeight>0</wp14:pctHeight>
                    </wp14:sizeRelV>
                  </wp:anchor>
                </w:drawing>
              </mc:Choice>
              <mc:Fallback>
                <w:pict>
                  <v:shape w14:anchorId="5C742848" id="Shape 6251" o:spid="_x0000_s1026" style="position:absolute;margin-left:-72.85pt;margin-top:700.5pt;width:599.3pt;height:57.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327904,17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" path="m,l5327904,r,179997l,179997,,e" fillcolor="#e48949" stroked="f" strokeweight="0">
                    <v:stroke miterlimit="83231f" joinstyle="miter"/>
                    <v:path arrowok="t" textboxrect="0,0,5327904,179997"/>
                  </v:shape>
                </w:pict>
              </mc:Fallback>
            </mc:AlternateContent>
          </w:r>
          <w:r w:rsidR="00C81CA1" w:rsidRPr="00C81CA1">
            <w:rPr>
              <w:rFonts w:ascii="Helvetica" w:eastAsiaTheme="majorEastAsia" w:hAnsi="Helvetica" w:cstheme="majorBidi"/>
              <w:b/>
              <w:bCs/>
              <w:color w:val="6D8E43"/>
              <w:sz w:val="84"/>
              <w:szCs w:val="84"/>
            </w:rPr>
            <w:t>Übungsleitervertrag</w:t>
          </w:r>
        </w:p>
        <w:p w14:paraId="759E559E" w14:textId="08A0E111" w:rsidR="00DC69D4" w:rsidRPr="00DC69D4" w:rsidRDefault="00831F71" w:rsidP="00A2094E">
          <w:pPr>
            <w:jc w:val="center"/>
          </w:pPr>
          <w:r>
            <w:br w:type="page"/>
          </w:r>
        </w:p>
      </w:sdtContent>
    </w:sdt>
    <w:p w14:paraId="0529B323" w14:textId="77777777" w:rsidR="00C81CA1" w:rsidRPr="00C81CA1" w:rsidRDefault="0014792F" w:rsidP="00C81CA1">
      <w:pPr>
        <w:rPr>
          <w:rFonts w:ascii="Helvetica" w:eastAsia="Times New Roman" w:hAnsi="Helvetica" w:cstheme="majorBidi"/>
          <w:b/>
          <w:bCs/>
          <w:color w:val="6D8E43"/>
          <w:sz w:val="32"/>
          <w:szCs w:val="32"/>
        </w:rPr>
      </w:pPr>
      <w:r>
        <w:rPr>
          <w:rStyle w:val="berschrift1Zchn"/>
          <w:rFonts w:ascii="Helvetica" w:eastAsia="Times New Roman" w:hAnsi="Helvetica"/>
          <w:b/>
          <w:bCs/>
          <w:color w:val="6D8E43"/>
        </w:rPr>
        <w:lastRenderedPageBreak/>
        <w:t>MUSTER</w:t>
      </w:r>
      <w:r w:rsidR="00964FFD" w:rsidRPr="00B577AF">
        <w:rPr>
          <w:rStyle w:val="berschrift1Zchn"/>
          <w:rFonts w:ascii="Helvetica" w:eastAsia="Times New Roman" w:hAnsi="Helvetica"/>
          <w:b/>
          <w:bCs/>
          <w:color w:val="6D8E43"/>
        </w:rPr>
        <w:t>:</w:t>
      </w:r>
      <w:r w:rsidR="000F69F1">
        <w:rPr>
          <w:rStyle w:val="berschrift1Zchn"/>
          <w:rFonts w:ascii="Helvetica" w:eastAsia="Times New Roman" w:hAnsi="Helvetica"/>
          <w:b/>
          <w:bCs/>
          <w:color w:val="6D8E43"/>
        </w:rPr>
        <w:t xml:space="preserve"> </w:t>
      </w:r>
      <w:r w:rsidR="00C81CA1" w:rsidRPr="00C81CA1">
        <w:rPr>
          <w:rFonts w:ascii="Helvetica" w:eastAsia="Times New Roman" w:hAnsi="Helvetica" w:cstheme="majorBidi"/>
          <w:b/>
          <w:bCs/>
          <w:color w:val="6D8E43"/>
          <w:sz w:val="32"/>
          <w:szCs w:val="32"/>
        </w:rPr>
        <w:t>Übungsleitervertrag</w:t>
      </w:r>
    </w:p>
    <w:p w14:paraId="36555212" w14:textId="2BC9F3F2" w:rsidR="008B086A" w:rsidRPr="00FB75C8" w:rsidRDefault="00920B66" w:rsidP="008A25D9">
      <w:pPr>
        <w:rPr>
          <w:rFonts w:ascii="Helvetica" w:eastAsia="Times New Roman" w:hAnsi="Helvetica" w:cstheme="majorBidi"/>
          <w:b/>
          <w:bCs/>
          <w:color w:val="6D8E43"/>
          <w:sz w:val="32"/>
          <w:szCs w:val="32"/>
        </w:rPr>
      </w:pPr>
      <w:r>
        <w:rPr>
          <w:rStyle w:val="berschrift1Zchn"/>
          <w:rFonts w:ascii="Helvetica" w:eastAsia="Times New Roman" w:hAnsi="Helvetica"/>
          <w:b/>
          <w:bCs/>
          <w:color w:val="6D8E43"/>
        </w:rPr>
        <w:br/>
      </w:r>
    </w:p>
    <w:p w14:paraId="4E48B59D" w14:textId="77777777" w:rsidR="00C81CA1" w:rsidRPr="00C81CA1" w:rsidRDefault="00C81CA1" w:rsidP="00C81CA1">
      <w:pPr>
        <w:jc w:val="both"/>
        <w:rPr>
          <w:i/>
          <w:iCs/>
        </w:rPr>
      </w:pPr>
      <w:r w:rsidRPr="00C81CA1">
        <w:rPr>
          <w:i/>
          <w:iCs/>
        </w:rPr>
        <w:t>Übungsleitervertrag zwischen dem Reitsportverein Neustadt (im Folgenden Verein genannt), und Frau Andrea Rilke, geboren am 28.4.1978, Meisenweg 4, 12345 Neustadt (im Folgenden „Übungsleiterin“ genannt).</w:t>
      </w:r>
    </w:p>
    <w:p w14:paraId="566C2B9D" w14:textId="77777777" w:rsidR="00C81CA1" w:rsidRPr="00C81CA1" w:rsidRDefault="00C81CA1" w:rsidP="00C81CA1">
      <w:pPr>
        <w:jc w:val="both"/>
        <w:rPr>
          <w:i/>
          <w:iCs/>
        </w:rPr>
      </w:pPr>
    </w:p>
    <w:p w14:paraId="0ED20F3D" w14:textId="77777777" w:rsidR="00C81CA1" w:rsidRPr="00C81CA1" w:rsidRDefault="00C81CA1" w:rsidP="00C81CA1">
      <w:pPr>
        <w:jc w:val="both"/>
        <w:rPr>
          <w:i/>
          <w:iCs/>
        </w:rPr>
      </w:pPr>
      <w:r w:rsidRPr="00C81CA1">
        <w:rPr>
          <w:i/>
          <w:iCs/>
        </w:rPr>
        <w:t>(1) Der Verein beschäftigt Frau Rilke ab … als nebenberuflichen Übungsleiter für folgende Aufgaben:</w:t>
      </w:r>
    </w:p>
    <w:p w14:paraId="2B9F4B89" w14:textId="77777777" w:rsidR="00C81CA1" w:rsidRPr="00C81CA1" w:rsidRDefault="00C81CA1" w:rsidP="00C81CA1">
      <w:pPr>
        <w:jc w:val="both"/>
        <w:rPr>
          <w:i/>
          <w:iCs/>
        </w:rPr>
      </w:pPr>
    </w:p>
    <w:p w14:paraId="19219F56" w14:textId="77777777" w:rsidR="00C81CA1" w:rsidRPr="00C81CA1" w:rsidRDefault="00C81CA1" w:rsidP="00C81CA1">
      <w:pPr>
        <w:numPr>
          <w:ilvl w:val="0"/>
          <w:numId w:val="6"/>
        </w:numPr>
        <w:jc w:val="both"/>
        <w:rPr>
          <w:i/>
          <w:iCs/>
        </w:rPr>
      </w:pPr>
      <w:r w:rsidRPr="00C81CA1">
        <w:rPr>
          <w:i/>
          <w:iCs/>
        </w:rPr>
        <w:t>Training und Betreuung der Gruppe …</w:t>
      </w:r>
    </w:p>
    <w:p w14:paraId="39EA748B" w14:textId="77777777" w:rsidR="00C81CA1" w:rsidRPr="00C81CA1" w:rsidRDefault="00C81CA1" w:rsidP="00C81CA1">
      <w:pPr>
        <w:numPr>
          <w:ilvl w:val="0"/>
          <w:numId w:val="6"/>
        </w:numPr>
        <w:jc w:val="both"/>
        <w:rPr>
          <w:i/>
          <w:iCs/>
        </w:rPr>
      </w:pPr>
      <w:r w:rsidRPr="00C81CA1">
        <w:rPr>
          <w:i/>
          <w:iCs/>
        </w:rPr>
        <w:t xml:space="preserve">Training und Betreuung der Gruppe … </w:t>
      </w:r>
    </w:p>
    <w:p w14:paraId="7285CB37" w14:textId="77777777" w:rsidR="00C81CA1" w:rsidRPr="00C81CA1" w:rsidRDefault="00C81CA1" w:rsidP="00C81CA1">
      <w:pPr>
        <w:jc w:val="both"/>
        <w:rPr>
          <w:i/>
          <w:iCs/>
        </w:rPr>
      </w:pPr>
    </w:p>
    <w:p w14:paraId="11D1EB34" w14:textId="77777777" w:rsidR="00C81CA1" w:rsidRPr="00C81CA1" w:rsidRDefault="00C81CA1" w:rsidP="00C81CA1">
      <w:pPr>
        <w:jc w:val="both"/>
        <w:rPr>
          <w:i/>
          <w:iCs/>
        </w:rPr>
      </w:pPr>
      <w:r w:rsidRPr="00C81CA1">
        <w:rPr>
          <w:i/>
          <w:iCs/>
        </w:rPr>
        <w:t xml:space="preserve">(2) Die Trainingszeiten richten sich nach den Trainingszeiten der Damensportgruppe, die gemeinsam mit der Übungsleiterin festgelegt werden. </w:t>
      </w:r>
    </w:p>
    <w:p w14:paraId="3D38E4DC" w14:textId="77777777" w:rsidR="00C81CA1" w:rsidRPr="00C81CA1" w:rsidRDefault="00C81CA1" w:rsidP="00C81CA1">
      <w:pPr>
        <w:jc w:val="both"/>
        <w:rPr>
          <w:i/>
          <w:iCs/>
        </w:rPr>
      </w:pPr>
    </w:p>
    <w:p w14:paraId="4AB0A3E3" w14:textId="77777777" w:rsidR="00C81CA1" w:rsidRPr="00C81CA1" w:rsidRDefault="00C81CA1" w:rsidP="00C81CA1">
      <w:pPr>
        <w:jc w:val="both"/>
        <w:rPr>
          <w:i/>
          <w:iCs/>
        </w:rPr>
      </w:pPr>
      <w:r w:rsidRPr="00C81CA1">
        <w:rPr>
          <w:i/>
          <w:iCs/>
        </w:rPr>
        <w:t>Beide Vertragsparteien gehen von insgesamt … Stunden Tätigkeit für den Verein pro Woche aus. Die Parteien sind sich darüber einig, dass Änderungen der Trainingszeiten oder eine Erweiterung der Stundenzahl im gegenseitigen Einvernehmen möglich sind.</w:t>
      </w:r>
    </w:p>
    <w:p w14:paraId="758C1EBE" w14:textId="77777777" w:rsidR="00C81CA1" w:rsidRPr="00C81CA1" w:rsidRDefault="00C81CA1" w:rsidP="00C81CA1">
      <w:pPr>
        <w:jc w:val="both"/>
        <w:rPr>
          <w:i/>
          <w:iCs/>
        </w:rPr>
      </w:pPr>
    </w:p>
    <w:p w14:paraId="1B8452B7" w14:textId="77777777" w:rsidR="00C81CA1" w:rsidRPr="00C81CA1" w:rsidRDefault="00C81CA1" w:rsidP="00C81CA1">
      <w:pPr>
        <w:jc w:val="both"/>
        <w:rPr>
          <w:i/>
          <w:iCs/>
        </w:rPr>
      </w:pPr>
      <w:r w:rsidRPr="00C81CA1">
        <w:rPr>
          <w:i/>
          <w:iCs/>
        </w:rPr>
        <w:t>Sofern eine geplante Tätigkeit wegen Erkrankung oder aus anderen Gründen ausfallen muss, hat die Übungsleiterin den Verein unaufgefordert und unverzüglich zu informieren.</w:t>
      </w:r>
    </w:p>
    <w:p w14:paraId="3E65FB57" w14:textId="77777777" w:rsidR="00C81CA1" w:rsidRPr="00C81CA1" w:rsidRDefault="00C81CA1" w:rsidP="00C81CA1">
      <w:pPr>
        <w:jc w:val="both"/>
        <w:rPr>
          <w:i/>
          <w:iCs/>
        </w:rPr>
      </w:pPr>
    </w:p>
    <w:p w14:paraId="69680FAC" w14:textId="77777777" w:rsidR="00C81CA1" w:rsidRPr="00C81CA1" w:rsidRDefault="00C81CA1" w:rsidP="00C81CA1">
      <w:pPr>
        <w:jc w:val="both"/>
        <w:rPr>
          <w:i/>
          <w:iCs/>
        </w:rPr>
      </w:pPr>
      <w:r w:rsidRPr="00C81CA1">
        <w:rPr>
          <w:i/>
          <w:iCs/>
        </w:rPr>
        <w:t xml:space="preserve">(3) Die Übungsleiterin unterliegt keinem Weisungs- und Direktionsrecht des Vereins. Sie ist bei der Ausübung ihrer Tätigkeit frei und nicht in die Arbeitsorganisation des Vereins eingebunden. Sie hat Vorgaben des Vereins insoweit zu beachten, als dies die ordnungsgemäße Vertragsdurchführung erfordert. Zu ihren Pflichten gehört es insbesondere: </w:t>
      </w:r>
    </w:p>
    <w:p w14:paraId="582E15DF" w14:textId="77777777" w:rsidR="00C81CA1" w:rsidRPr="00C81CA1" w:rsidRDefault="00C81CA1" w:rsidP="00C81CA1">
      <w:pPr>
        <w:jc w:val="both"/>
        <w:rPr>
          <w:i/>
          <w:iCs/>
        </w:rPr>
      </w:pPr>
    </w:p>
    <w:p w14:paraId="7B09E46C" w14:textId="77777777" w:rsidR="00C81CA1" w:rsidRPr="00C81CA1" w:rsidRDefault="00C81CA1" w:rsidP="00C81CA1">
      <w:pPr>
        <w:numPr>
          <w:ilvl w:val="0"/>
          <w:numId w:val="7"/>
        </w:numPr>
        <w:jc w:val="both"/>
        <w:rPr>
          <w:i/>
          <w:iCs/>
        </w:rPr>
      </w:pPr>
      <w:r w:rsidRPr="00C81CA1">
        <w:rPr>
          <w:i/>
          <w:iCs/>
        </w:rPr>
        <w:t>Sportanlagen, Unterrichtsräume und eingesetzte Trainingsgeräte vor Benutzung auf ordnungsgemäße Beschaffenheit und Eignung für den vorgesehenen Zweck zu überprüfen. Defekte oder ungeeignete Geräte oder Anlagen dürfen nicht verwendet werden.</w:t>
      </w:r>
    </w:p>
    <w:p w14:paraId="458D1053" w14:textId="77777777" w:rsidR="00C81CA1" w:rsidRPr="00C81CA1" w:rsidRDefault="00C81CA1" w:rsidP="00C81CA1">
      <w:pPr>
        <w:numPr>
          <w:ilvl w:val="0"/>
          <w:numId w:val="7"/>
        </w:numPr>
        <w:jc w:val="both"/>
        <w:rPr>
          <w:i/>
          <w:iCs/>
        </w:rPr>
      </w:pPr>
      <w:r w:rsidRPr="00C81CA1">
        <w:rPr>
          <w:i/>
          <w:iCs/>
        </w:rPr>
        <w:t>Festgestellte oder verursachte Schäden an den Geräten bzw. an den Sportanlagen oder sonstigen Unterrichtsräumen und -mitteln umgehend dem Vorstand oder im Fall der Verhinderung einem Vertreter zu melden.</w:t>
      </w:r>
    </w:p>
    <w:p w14:paraId="4FB81B31" w14:textId="77777777" w:rsidR="00C81CA1" w:rsidRPr="00C81CA1" w:rsidRDefault="00C81CA1" w:rsidP="00C81CA1">
      <w:pPr>
        <w:numPr>
          <w:ilvl w:val="0"/>
          <w:numId w:val="7"/>
        </w:numPr>
        <w:jc w:val="both"/>
        <w:rPr>
          <w:i/>
          <w:iCs/>
        </w:rPr>
      </w:pPr>
      <w:r w:rsidRPr="00C81CA1">
        <w:rPr>
          <w:i/>
          <w:iCs/>
        </w:rPr>
        <w:t xml:space="preserve">… </w:t>
      </w:r>
    </w:p>
    <w:p w14:paraId="64F7F4E0" w14:textId="77777777" w:rsidR="00C81CA1" w:rsidRPr="00C81CA1" w:rsidRDefault="00C81CA1" w:rsidP="00C81CA1">
      <w:pPr>
        <w:jc w:val="both"/>
        <w:rPr>
          <w:iCs/>
        </w:rPr>
      </w:pPr>
    </w:p>
    <w:p w14:paraId="177A198F" w14:textId="77777777" w:rsidR="00C81CA1" w:rsidRPr="00C81CA1" w:rsidRDefault="00C81CA1" w:rsidP="00C81CA1">
      <w:pPr>
        <w:jc w:val="both"/>
        <w:rPr>
          <w:i/>
          <w:iCs/>
        </w:rPr>
      </w:pPr>
      <w:r w:rsidRPr="00C81CA1">
        <w:rPr>
          <w:i/>
          <w:iCs/>
        </w:rPr>
        <w:t>(4) Der Vertrag beginnt am … Er wird auf unbestimmte Zeit geschlossen. Er kann von beiden Seiten jeweils mit einer Frist von … Wochen (evtl. ergänzen: zum Monats-, Quartals-, Jahresende) schriftlich gekündigt werden. Daneben kann der Vertrag fristlos bei Vorliegen eines wichtigen Grunds innerhalb von zwei Wochen nach Bekanntwerden des Grundes schriftlich gekündigt werden.</w:t>
      </w:r>
    </w:p>
    <w:p w14:paraId="423330CE" w14:textId="77777777" w:rsidR="00C81CA1" w:rsidRPr="00C81CA1" w:rsidRDefault="00C81CA1" w:rsidP="00C81CA1">
      <w:pPr>
        <w:jc w:val="both"/>
        <w:rPr>
          <w:i/>
          <w:iCs/>
        </w:rPr>
      </w:pPr>
    </w:p>
    <w:p w14:paraId="40E42EF8" w14:textId="77777777" w:rsidR="00C81CA1" w:rsidRPr="00C81CA1" w:rsidRDefault="00C81CA1" w:rsidP="00C81CA1">
      <w:pPr>
        <w:jc w:val="both"/>
        <w:rPr>
          <w:i/>
          <w:iCs/>
        </w:rPr>
      </w:pPr>
      <w:r w:rsidRPr="00C81CA1">
        <w:rPr>
          <w:i/>
          <w:iCs/>
        </w:rPr>
        <w:lastRenderedPageBreak/>
        <w:t>(5) Die Tätigkeit der Übungsleiterin erfolgt ehrenamtlich, sie erhält einen Aufwendungsersatz von … Euro je vereinbarter und als gegeben nachgewiesener Übungsstunde (maximal 3.000 Euro/Jahr). Dieser ist jeweils monatlich nachträglich nach Einreichen des Stundennachweises fällig und wird auf das Konto der Übungsleiterin, IBAN ..., BIC …, Bank …, überwiesen.</w:t>
      </w:r>
    </w:p>
    <w:p w14:paraId="0CEABBA9" w14:textId="77777777" w:rsidR="00C81CA1" w:rsidRPr="00C81CA1" w:rsidRDefault="00C81CA1" w:rsidP="00C81CA1">
      <w:pPr>
        <w:jc w:val="both"/>
        <w:rPr>
          <w:i/>
          <w:iCs/>
        </w:rPr>
      </w:pPr>
    </w:p>
    <w:p w14:paraId="242DF486" w14:textId="77777777" w:rsidR="00C81CA1" w:rsidRPr="00C81CA1" w:rsidRDefault="00C81CA1" w:rsidP="00C81CA1">
      <w:pPr>
        <w:jc w:val="both"/>
        <w:rPr>
          <w:i/>
          <w:iCs/>
        </w:rPr>
      </w:pPr>
      <w:r w:rsidRPr="00C81CA1">
        <w:rPr>
          <w:i/>
          <w:iCs/>
        </w:rPr>
        <w:t>Der Übungsleiterin ist bekannt, dass nur das für ihr zuständige Finanzamt verbindliche Auskunft darüber geben kann, ob sie den sogenannten Übungsleiterfreibetrag gemäß § 3 Nr. 26 EStG in Anspruch nehmen kann.</w:t>
      </w:r>
    </w:p>
    <w:p w14:paraId="120A8004" w14:textId="77777777" w:rsidR="00C81CA1" w:rsidRPr="00C81CA1" w:rsidRDefault="00C81CA1" w:rsidP="00C81CA1">
      <w:pPr>
        <w:jc w:val="both"/>
        <w:rPr>
          <w:i/>
          <w:iCs/>
        </w:rPr>
      </w:pPr>
    </w:p>
    <w:p w14:paraId="37DDC9EF" w14:textId="77777777" w:rsidR="00C81CA1" w:rsidRPr="00C81CA1" w:rsidRDefault="00C81CA1" w:rsidP="00C81CA1">
      <w:pPr>
        <w:jc w:val="both"/>
        <w:rPr>
          <w:i/>
          <w:iCs/>
        </w:rPr>
      </w:pPr>
      <w:r w:rsidRPr="00C81CA1">
        <w:rPr>
          <w:i/>
          <w:iCs/>
        </w:rPr>
        <w:t>Mit dem Aufwendungsersatz sind alle Kosten im Zusammenhang mit der Tätigkeit der Übungsleiterin abgegolten. Sofern der Verein Fahrkosten, Weiterbildungskosten oder sonstige Kosten (z. B. erforderliche Musik, Literatur) übernehmen soll, bedarf dies einer vorherigen Absprache. Die Erstattung solcher Kosten erfolgt ausnahmslos gegen Beleg.</w:t>
      </w:r>
    </w:p>
    <w:p w14:paraId="52989D4E" w14:textId="77777777" w:rsidR="00C81CA1" w:rsidRPr="00C81CA1" w:rsidRDefault="00C81CA1" w:rsidP="00C81CA1">
      <w:pPr>
        <w:jc w:val="both"/>
        <w:rPr>
          <w:i/>
          <w:iCs/>
        </w:rPr>
      </w:pPr>
    </w:p>
    <w:p w14:paraId="43D79E1D" w14:textId="77777777" w:rsidR="00C81CA1" w:rsidRPr="00C81CA1" w:rsidRDefault="00C81CA1" w:rsidP="00C81CA1">
      <w:pPr>
        <w:jc w:val="both"/>
        <w:rPr>
          <w:i/>
          <w:iCs/>
        </w:rPr>
      </w:pPr>
      <w:r w:rsidRPr="00C81CA1">
        <w:rPr>
          <w:i/>
          <w:iCs/>
        </w:rPr>
        <w:t>(6) Die Übungsleiterin wird Ihren Erholungsurlaub und den eventuell erforderlichen Einsatz einer Vertretung mit dem Verein abstimmen. Unfall- und Haftpflichtversicherungsschutz des Vereins besteht im Rahmen des Sportversicherungsvertrages des Landessportbundes … Die Übungsleiterin ist in diesen Rahmen versichert, wenn er Mitglied des Vereins ist.</w:t>
      </w:r>
    </w:p>
    <w:p w14:paraId="41D9A423" w14:textId="77777777" w:rsidR="00C81CA1" w:rsidRPr="00C81CA1" w:rsidRDefault="00C81CA1" w:rsidP="00C81CA1">
      <w:pPr>
        <w:jc w:val="both"/>
        <w:rPr>
          <w:i/>
          <w:iCs/>
        </w:rPr>
      </w:pPr>
    </w:p>
    <w:p w14:paraId="557AB83E" w14:textId="77777777" w:rsidR="00C81CA1" w:rsidRPr="00C81CA1" w:rsidRDefault="00C81CA1" w:rsidP="00C81CA1">
      <w:pPr>
        <w:jc w:val="both"/>
        <w:rPr>
          <w:i/>
          <w:iCs/>
        </w:rPr>
      </w:pPr>
      <w:r w:rsidRPr="00C81CA1">
        <w:rPr>
          <w:i/>
          <w:iCs/>
        </w:rPr>
        <w:t xml:space="preserve">(7) Die Übungsleiterin darf auch für andere Vereine tätig werden. Sie unterliegt insoweit keinen Ausschließlichkeitsbindungen oder Wettbewerbsverboten. Die Übungsleiterin wird den Verein jedoch über eine eventuelle weitere entgeltliche Beschäftigung, sei es haupt- oder nebenberuflich, zur Berechnung eventuell anfallender Sozialabgaben und Steuerbeträge informieren. Dasselbe gilt für den Fall, dass sie bereits anderweitig den Übungsleiterfreibetrag von 3.000 Euro/Jahr (§ 3 Nr. 26 EStG) erhält oder die Ehrenamtspauschale nach § 3 Nr. 26a EStG in Anspruch nimmt oder in Zukunft in Anspruch nehmen wird. </w:t>
      </w:r>
    </w:p>
    <w:p w14:paraId="5FFB0115" w14:textId="77777777" w:rsidR="00C81CA1" w:rsidRPr="00C81CA1" w:rsidRDefault="00C81CA1" w:rsidP="00C81CA1">
      <w:pPr>
        <w:jc w:val="both"/>
        <w:rPr>
          <w:i/>
          <w:iCs/>
        </w:rPr>
      </w:pPr>
    </w:p>
    <w:p w14:paraId="3B65654F" w14:textId="77777777" w:rsidR="00C81CA1" w:rsidRPr="00C81CA1" w:rsidRDefault="00C81CA1" w:rsidP="00C81CA1">
      <w:pPr>
        <w:jc w:val="both"/>
        <w:rPr>
          <w:i/>
          <w:iCs/>
        </w:rPr>
      </w:pPr>
      <w:r w:rsidRPr="00C81CA1">
        <w:rPr>
          <w:i/>
          <w:iCs/>
        </w:rPr>
        <w:t>(8) Nebenabreden bestehen nicht. Ergänzungen und Änderungen dieses Vertrags bedürfen der Schriftform. Sollten einzelne Bestimmungen dieses Vertrags ganz oder teilweise unwirksam sein oder werden, wird hierdurch die Rechtswirksamkeit des Vertrags im Übrigen nicht berührt. Die Vertragsparteien sind dann verpflichtet, anstatt der unwirksamen Regelung eine Regelung zu vereinbaren, die dem wirtschaftlichen Zweck der unwirksamen Regelung in zulässiger Weise am nächsten kommt.</w:t>
      </w:r>
    </w:p>
    <w:p w14:paraId="3BEC6A01" w14:textId="77777777" w:rsidR="00C81CA1" w:rsidRPr="00C81CA1" w:rsidRDefault="00C81CA1" w:rsidP="00C81CA1">
      <w:pPr>
        <w:jc w:val="both"/>
        <w:rPr>
          <w:i/>
          <w:iCs/>
        </w:rPr>
      </w:pPr>
    </w:p>
    <w:p w14:paraId="77AB8E30" w14:textId="77777777" w:rsidR="00C81CA1" w:rsidRPr="00C81CA1" w:rsidRDefault="00C81CA1" w:rsidP="00C81CA1">
      <w:pPr>
        <w:jc w:val="both"/>
        <w:rPr>
          <w:i/>
          <w:iCs/>
        </w:rPr>
      </w:pPr>
      <w:r w:rsidRPr="00C81CA1">
        <w:rPr>
          <w:i/>
          <w:iCs/>
        </w:rPr>
        <w:t>______________________________________</w:t>
      </w:r>
    </w:p>
    <w:p w14:paraId="0B7AC1E0" w14:textId="77777777" w:rsidR="00C81CA1" w:rsidRPr="00C81CA1" w:rsidRDefault="00C81CA1" w:rsidP="00C81CA1">
      <w:pPr>
        <w:jc w:val="both"/>
        <w:rPr>
          <w:i/>
          <w:iCs/>
        </w:rPr>
      </w:pPr>
      <w:r w:rsidRPr="00C81CA1">
        <w:rPr>
          <w:i/>
          <w:iCs/>
        </w:rPr>
        <w:t>Datum/Unterschriften</w:t>
      </w:r>
    </w:p>
    <w:p w14:paraId="7D9E70B4" w14:textId="77777777" w:rsidR="001343D8" w:rsidRPr="00C768BE" w:rsidRDefault="001343D8" w:rsidP="00035275">
      <w:pPr>
        <w:jc w:val="both"/>
        <w:rPr>
          <w:rFonts w:asciiTheme="minorHAnsi" w:eastAsia="SimSun" w:hAnsiTheme="minorHAnsi" w:cstheme="minorHAnsi"/>
          <w:b/>
          <w:bCs/>
          <w:color w:val="A6A6A6"/>
          <w:sz w:val="32"/>
          <w:szCs w:val="32"/>
        </w:rPr>
      </w:pPr>
    </w:p>
    <w:p w14:paraId="101CD055" w14:textId="77777777" w:rsidR="001343D8" w:rsidRDefault="001343D8" w:rsidP="00035275">
      <w:pPr>
        <w:jc w:val="both"/>
        <w:rPr>
          <w:rFonts w:ascii="Helvetica" w:eastAsia="SimSun" w:hAnsi="Helvetica"/>
          <w:b/>
          <w:bCs/>
          <w:color w:val="A6A6A6"/>
          <w:sz w:val="32"/>
          <w:szCs w:val="32"/>
        </w:rPr>
      </w:pPr>
    </w:p>
    <w:p w14:paraId="05F51966" w14:textId="77777777" w:rsidR="00503B7B" w:rsidRDefault="00503B7B" w:rsidP="00035275">
      <w:pPr>
        <w:jc w:val="both"/>
        <w:rPr>
          <w:rFonts w:ascii="Helvetica" w:eastAsia="SimSun" w:hAnsi="Helvetica"/>
          <w:b/>
          <w:bCs/>
          <w:color w:val="A6A6A6"/>
          <w:sz w:val="32"/>
          <w:szCs w:val="32"/>
        </w:rPr>
      </w:pPr>
    </w:p>
    <w:p w14:paraId="6B46116D" w14:textId="77777777" w:rsidR="005F4C54" w:rsidRDefault="005F4C54" w:rsidP="00220CCA">
      <w:pPr>
        <w:jc w:val="both"/>
        <w:rPr>
          <w:rFonts w:ascii="Helvetica" w:eastAsia="SimSun" w:hAnsi="Helvetica"/>
          <w:b/>
          <w:bCs/>
          <w:color w:val="A6A6A6"/>
          <w:sz w:val="32"/>
          <w:szCs w:val="32"/>
        </w:rPr>
      </w:pPr>
    </w:p>
    <w:p w14:paraId="0EE22E9F" w14:textId="77777777" w:rsidR="003F165F" w:rsidRDefault="003F165F" w:rsidP="00220CCA">
      <w:pPr>
        <w:jc w:val="both"/>
        <w:rPr>
          <w:rFonts w:ascii="Helvetica" w:eastAsia="SimSun" w:hAnsi="Helvetica"/>
          <w:b/>
          <w:bCs/>
          <w:color w:val="A6A6A6"/>
          <w:sz w:val="32"/>
          <w:szCs w:val="32"/>
        </w:rPr>
      </w:pPr>
    </w:p>
    <w:p w14:paraId="60198888" w14:textId="77777777" w:rsidR="003F165F" w:rsidRDefault="003F165F" w:rsidP="00220CCA">
      <w:pPr>
        <w:jc w:val="both"/>
        <w:rPr>
          <w:rFonts w:ascii="Helvetica" w:eastAsia="SimSun" w:hAnsi="Helvetica"/>
          <w:b/>
          <w:bCs/>
          <w:color w:val="A6A6A6"/>
          <w:sz w:val="32"/>
          <w:szCs w:val="32"/>
        </w:rPr>
      </w:pPr>
    </w:p>
    <w:p w14:paraId="2AA09696" w14:textId="77777777" w:rsidR="003F165F" w:rsidRDefault="003F165F" w:rsidP="00220CCA">
      <w:pPr>
        <w:jc w:val="both"/>
        <w:rPr>
          <w:rFonts w:ascii="Helvetica" w:eastAsia="SimSun" w:hAnsi="Helvetica"/>
          <w:b/>
          <w:bCs/>
          <w:color w:val="A6A6A6"/>
          <w:sz w:val="32"/>
          <w:szCs w:val="32"/>
        </w:rPr>
      </w:pPr>
    </w:p>
    <w:p w14:paraId="2374D87F" w14:textId="77777777" w:rsidR="003F165F" w:rsidRDefault="003F165F" w:rsidP="00220CCA">
      <w:pPr>
        <w:jc w:val="both"/>
        <w:rPr>
          <w:rFonts w:ascii="Helvetica" w:eastAsia="SimSun" w:hAnsi="Helvetica"/>
          <w:b/>
          <w:bCs/>
          <w:color w:val="A6A6A6"/>
          <w:sz w:val="32"/>
          <w:szCs w:val="32"/>
        </w:rPr>
      </w:pPr>
    </w:p>
    <w:p w14:paraId="70A53D0C" w14:textId="77777777" w:rsidR="003F165F" w:rsidRDefault="003F165F" w:rsidP="00220CCA">
      <w:pPr>
        <w:jc w:val="both"/>
        <w:rPr>
          <w:rFonts w:ascii="Helvetica" w:eastAsia="SimSun" w:hAnsi="Helvetica"/>
          <w:b/>
          <w:bCs/>
          <w:color w:val="A6A6A6"/>
          <w:sz w:val="32"/>
          <w:szCs w:val="32"/>
        </w:rPr>
      </w:pPr>
    </w:p>
    <w:p w14:paraId="0FF5DC16" w14:textId="77777777" w:rsidR="003F165F" w:rsidRDefault="003F165F" w:rsidP="00220CCA">
      <w:pPr>
        <w:jc w:val="both"/>
        <w:rPr>
          <w:rFonts w:ascii="Helvetica" w:eastAsia="SimSun" w:hAnsi="Helvetica"/>
          <w:b/>
          <w:bCs/>
          <w:color w:val="A6A6A6"/>
          <w:sz w:val="32"/>
          <w:szCs w:val="32"/>
        </w:rPr>
      </w:pPr>
    </w:p>
    <w:p w14:paraId="2949D9D8" w14:textId="77777777" w:rsidR="00761C6B" w:rsidRDefault="00761C6B" w:rsidP="00220CCA">
      <w:pPr>
        <w:jc w:val="both"/>
        <w:rPr>
          <w:rFonts w:ascii="Helvetica" w:eastAsia="SimSun" w:hAnsi="Helvetica"/>
          <w:b/>
          <w:bCs/>
          <w:color w:val="A6A6A6"/>
          <w:sz w:val="32"/>
          <w:szCs w:val="32"/>
        </w:rPr>
      </w:pPr>
    </w:p>
    <w:p w14:paraId="67B5BB0B" w14:textId="77777777" w:rsidR="003F165F" w:rsidRDefault="003F165F" w:rsidP="00220CCA">
      <w:pPr>
        <w:jc w:val="both"/>
        <w:rPr>
          <w:rFonts w:ascii="Helvetica" w:eastAsia="SimSun" w:hAnsi="Helvetica"/>
          <w:b/>
          <w:bCs/>
          <w:color w:val="A6A6A6"/>
          <w:sz w:val="32"/>
          <w:szCs w:val="32"/>
        </w:rPr>
      </w:pPr>
    </w:p>
    <w:p w14:paraId="187F2CD3" w14:textId="77777777" w:rsidR="00EA1C2B" w:rsidRDefault="00EA1C2B" w:rsidP="00220CCA">
      <w:pPr>
        <w:jc w:val="both"/>
        <w:rPr>
          <w:rFonts w:ascii="Helvetica" w:eastAsia="SimSun" w:hAnsi="Helvetica"/>
          <w:b/>
          <w:bCs/>
          <w:color w:val="A6A6A6"/>
          <w:sz w:val="32"/>
          <w:szCs w:val="32"/>
        </w:rPr>
      </w:pPr>
    </w:p>
    <w:p w14:paraId="054AB005" w14:textId="77777777" w:rsidR="00EA1C2B" w:rsidRDefault="00EA1C2B" w:rsidP="00220CCA">
      <w:pPr>
        <w:jc w:val="both"/>
        <w:rPr>
          <w:rFonts w:ascii="Helvetica" w:eastAsia="SimSun" w:hAnsi="Helvetica"/>
          <w:b/>
          <w:bCs/>
          <w:color w:val="A6A6A6"/>
          <w:sz w:val="32"/>
          <w:szCs w:val="32"/>
        </w:rPr>
      </w:pPr>
    </w:p>
    <w:p w14:paraId="0BEB6B8A" w14:textId="77777777" w:rsidR="00EA1C2B" w:rsidRDefault="00EA1C2B" w:rsidP="00220CCA">
      <w:pPr>
        <w:jc w:val="both"/>
        <w:rPr>
          <w:rFonts w:ascii="Helvetica" w:eastAsia="SimSun" w:hAnsi="Helvetica"/>
          <w:b/>
          <w:bCs/>
          <w:color w:val="A6A6A6"/>
          <w:sz w:val="32"/>
          <w:szCs w:val="32"/>
        </w:rPr>
      </w:pPr>
    </w:p>
    <w:p w14:paraId="69EDAD6D" w14:textId="77777777" w:rsidR="00EA1C2B" w:rsidRDefault="00EA1C2B" w:rsidP="00220CCA">
      <w:pPr>
        <w:jc w:val="both"/>
        <w:rPr>
          <w:rFonts w:ascii="Helvetica" w:eastAsia="SimSun" w:hAnsi="Helvetica"/>
          <w:b/>
          <w:bCs/>
          <w:color w:val="A6A6A6"/>
          <w:sz w:val="32"/>
          <w:szCs w:val="32"/>
        </w:rPr>
      </w:pPr>
    </w:p>
    <w:p w14:paraId="063D465B" w14:textId="77777777" w:rsidR="00EA1C2B" w:rsidRDefault="00EA1C2B" w:rsidP="00220CCA">
      <w:pPr>
        <w:jc w:val="both"/>
        <w:rPr>
          <w:rFonts w:ascii="Helvetica" w:eastAsia="SimSun" w:hAnsi="Helvetica"/>
          <w:b/>
          <w:bCs/>
          <w:color w:val="A6A6A6"/>
          <w:sz w:val="32"/>
          <w:szCs w:val="32"/>
        </w:rPr>
      </w:pPr>
    </w:p>
    <w:p w14:paraId="3A1543DF" w14:textId="77777777" w:rsidR="00EA1C2B" w:rsidRDefault="00EA1C2B" w:rsidP="00220CCA">
      <w:pPr>
        <w:jc w:val="both"/>
        <w:rPr>
          <w:rFonts w:ascii="Helvetica" w:eastAsia="SimSun" w:hAnsi="Helvetica"/>
          <w:b/>
          <w:bCs/>
          <w:color w:val="A6A6A6"/>
          <w:sz w:val="32"/>
          <w:szCs w:val="32"/>
        </w:rPr>
      </w:pPr>
    </w:p>
    <w:p w14:paraId="16D3DAEB" w14:textId="77777777" w:rsidR="00EA1C2B" w:rsidRDefault="00EA1C2B" w:rsidP="00220CCA">
      <w:pPr>
        <w:jc w:val="both"/>
        <w:rPr>
          <w:rFonts w:ascii="Helvetica" w:eastAsia="SimSun" w:hAnsi="Helvetica"/>
          <w:b/>
          <w:bCs/>
          <w:color w:val="A6A6A6"/>
          <w:sz w:val="32"/>
          <w:szCs w:val="32"/>
        </w:rPr>
      </w:pPr>
    </w:p>
    <w:p w14:paraId="395DB516" w14:textId="77777777" w:rsidR="003F165F" w:rsidRDefault="003F165F" w:rsidP="00220CCA">
      <w:pPr>
        <w:jc w:val="both"/>
        <w:rPr>
          <w:rFonts w:ascii="Helvetica" w:eastAsia="SimSun" w:hAnsi="Helvetica"/>
          <w:b/>
          <w:bCs/>
          <w:color w:val="A6A6A6"/>
          <w:sz w:val="32"/>
          <w:szCs w:val="32"/>
        </w:rPr>
      </w:pPr>
    </w:p>
    <w:p w14:paraId="7E317ED6" w14:textId="77777777" w:rsidR="00590EF4" w:rsidRDefault="00590EF4" w:rsidP="00035275">
      <w:pPr>
        <w:jc w:val="both"/>
        <w:rPr>
          <w:rFonts w:ascii="Helvetica" w:eastAsia="SimSun" w:hAnsi="Helvetica"/>
          <w:b/>
          <w:bCs/>
          <w:color w:val="A6A6A6"/>
          <w:sz w:val="32"/>
          <w:szCs w:val="32"/>
        </w:rPr>
      </w:pPr>
    </w:p>
    <w:p w14:paraId="4FA23D3E" w14:textId="31BB50C9" w:rsidR="00035275" w:rsidRPr="00035275" w:rsidRDefault="00035275" w:rsidP="00035275">
      <w:pPr>
        <w:spacing w:line="360" w:lineRule="auto"/>
        <w:rPr>
          <w:rFonts w:ascii="Helvetica" w:hAnsi="Helvetica" w:cs="Helvetica"/>
          <w:b/>
          <w:bCs/>
          <w:sz w:val="28"/>
          <w:szCs w:val="28"/>
        </w:rPr>
      </w:pPr>
      <w:r w:rsidRPr="00035275">
        <w:rPr>
          <w:rFonts w:ascii="Helvetica" w:hAnsi="Helvetica" w:cs="Helvetica"/>
          <w:b/>
          <w:bCs/>
          <w:sz w:val="28"/>
          <w:szCs w:val="28"/>
        </w:rPr>
        <w:t>Impressum</w:t>
      </w:r>
    </w:p>
    <w:p w14:paraId="1E1447AC" w14:textId="77777777" w:rsidR="00035275" w:rsidRPr="00035275" w:rsidRDefault="00035275" w:rsidP="00035275">
      <w:pPr>
        <w:spacing w:line="360" w:lineRule="auto"/>
        <w:jc w:val="both"/>
        <w:rPr>
          <w:rFonts w:ascii="Helvetica" w:hAnsi="Helvetica" w:cs="Helvetica"/>
        </w:rPr>
      </w:pPr>
    </w:p>
    <w:p w14:paraId="3D5E8434" w14:textId="10541087" w:rsidR="00035275" w:rsidRPr="00035275" w:rsidRDefault="00035275" w:rsidP="007526D5">
      <w:pPr>
        <w:spacing w:line="276" w:lineRule="auto"/>
        <w:rPr>
          <w:rFonts w:ascii="Helvetica" w:hAnsi="Helvetica" w:cs="Helvetica"/>
        </w:rPr>
      </w:pPr>
      <w:r w:rsidRPr="00035275">
        <w:rPr>
          <w:rFonts w:ascii="Helvetica" w:hAnsi="Helvetica" w:cs="Helvetica"/>
        </w:rPr>
        <w:t xml:space="preserve">Verlag </w:t>
      </w:r>
      <w:proofErr w:type="spellStart"/>
      <w:r w:rsidRPr="00035275">
        <w:rPr>
          <w:rFonts w:ascii="Helvetica" w:hAnsi="Helvetica" w:cs="Helvetica"/>
        </w:rPr>
        <w:t>PROmedia</w:t>
      </w:r>
      <w:proofErr w:type="spellEnd"/>
      <w:r w:rsidRPr="00035275">
        <w:rPr>
          <w:rFonts w:ascii="Helvetica" w:hAnsi="Helvetica" w:cs="Helvetica"/>
        </w:rPr>
        <w:t xml:space="preserve"> ein Verlagsbereich der</w:t>
      </w:r>
      <w:r>
        <w:rPr>
          <w:rFonts w:ascii="Helvetica" w:hAnsi="Helvetica" w:cs="Helvetica"/>
        </w:rPr>
        <w:t xml:space="preserve"> </w:t>
      </w:r>
      <w:r w:rsidRPr="00035275">
        <w:rPr>
          <w:rFonts w:ascii="Helvetica" w:hAnsi="Helvetica" w:cs="Helvetica"/>
        </w:rPr>
        <w:t xml:space="preserve">Verlag für die </w:t>
      </w:r>
      <w:proofErr w:type="spellStart"/>
      <w:r w:rsidRPr="00035275">
        <w:rPr>
          <w:rFonts w:ascii="Helvetica" w:hAnsi="Helvetica" w:cs="Helvetica"/>
        </w:rPr>
        <w:t>Deutsche</w:t>
      </w:r>
      <w:proofErr w:type="spellEnd"/>
      <w:r w:rsidRPr="00035275">
        <w:rPr>
          <w:rFonts w:ascii="Helvetica" w:hAnsi="Helvetica" w:cs="Helvetica"/>
        </w:rPr>
        <w:t xml:space="preserve"> Wirtschaft AG, </w:t>
      </w:r>
    </w:p>
    <w:p w14:paraId="6E029701"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Theodor-Heuss-Straße 2-4 D-53177 Bonn </w:t>
      </w:r>
    </w:p>
    <w:p w14:paraId="7467F294"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Großkundenpostleitzahl: D-53095 Bonn </w:t>
      </w:r>
    </w:p>
    <w:p w14:paraId="52D20349"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Tel.: (0228) 95 50 130 </w:t>
      </w:r>
    </w:p>
    <w:p w14:paraId="5DD4FA88"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Fax: (0228) 36 96 480 </w:t>
      </w:r>
    </w:p>
    <w:p w14:paraId="4E9C2CA4"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Internet: www.vnr.de </w:t>
      </w:r>
    </w:p>
    <w:p w14:paraId="5869655F"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E-Mail: kundendienst@vnr.de </w:t>
      </w:r>
    </w:p>
    <w:p w14:paraId="5E62C686"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Vorstand: Richard Rentrop </w:t>
      </w:r>
    </w:p>
    <w:p w14:paraId="0E66FACB"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Redaktionell Verantwortliche: Kathrin </w:t>
      </w:r>
      <w:proofErr w:type="spellStart"/>
      <w:r w:rsidRPr="00035275">
        <w:rPr>
          <w:rFonts w:ascii="Helvetica" w:hAnsi="Helvetica" w:cs="Helvetica"/>
        </w:rPr>
        <w:t>Righi</w:t>
      </w:r>
      <w:proofErr w:type="spellEnd"/>
      <w:r w:rsidRPr="00035275">
        <w:rPr>
          <w:rFonts w:ascii="Helvetica" w:hAnsi="Helvetica" w:cs="Helvetica"/>
        </w:rPr>
        <w:t xml:space="preserve">, </w:t>
      </w:r>
    </w:p>
    <w:p w14:paraId="1FAFF7BE"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VNR Verlag für die </w:t>
      </w:r>
      <w:proofErr w:type="spellStart"/>
      <w:r w:rsidRPr="00035275">
        <w:rPr>
          <w:rFonts w:ascii="Helvetica" w:hAnsi="Helvetica" w:cs="Helvetica"/>
        </w:rPr>
        <w:t>Deutsche</w:t>
      </w:r>
      <w:proofErr w:type="spellEnd"/>
      <w:r w:rsidRPr="00035275">
        <w:rPr>
          <w:rFonts w:ascii="Helvetica" w:hAnsi="Helvetica" w:cs="Helvetica"/>
        </w:rPr>
        <w:t xml:space="preserve"> Wirtschaft AG, </w:t>
      </w:r>
    </w:p>
    <w:p w14:paraId="3CBFFE21" w14:textId="77777777" w:rsidR="00035275" w:rsidRPr="00035275" w:rsidRDefault="00035275" w:rsidP="007526D5">
      <w:pPr>
        <w:spacing w:line="276" w:lineRule="auto"/>
        <w:rPr>
          <w:rFonts w:ascii="Helvetica" w:hAnsi="Helvetica" w:cs="Helvetica"/>
        </w:rPr>
      </w:pPr>
      <w:r w:rsidRPr="00035275">
        <w:rPr>
          <w:rFonts w:ascii="Helvetica" w:hAnsi="Helvetica" w:cs="Helvetica"/>
        </w:rPr>
        <w:t>Adresse siehe oben</w:t>
      </w:r>
    </w:p>
    <w:p w14:paraId="2C85041E" w14:textId="77777777" w:rsidR="00035275" w:rsidRPr="00035275" w:rsidRDefault="00035275" w:rsidP="007526D5">
      <w:pPr>
        <w:spacing w:line="276" w:lineRule="auto"/>
        <w:rPr>
          <w:rFonts w:ascii="Helvetica" w:hAnsi="Helvetica" w:cs="Helvetica"/>
        </w:rPr>
      </w:pPr>
    </w:p>
    <w:p w14:paraId="05FBBB5C"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Alle Angaben wurden mit Sorgfalt ermittelt und überprüft. </w:t>
      </w:r>
    </w:p>
    <w:p w14:paraId="7EA35263" w14:textId="1011D280" w:rsidR="00035275" w:rsidRPr="00035275" w:rsidRDefault="00035275" w:rsidP="007526D5">
      <w:pPr>
        <w:spacing w:line="276" w:lineRule="auto"/>
        <w:rPr>
          <w:rFonts w:ascii="Helvetica" w:hAnsi="Helvetica" w:cs="Helvetica"/>
        </w:rPr>
      </w:pPr>
      <w:r w:rsidRPr="00035275">
        <w:rPr>
          <w:rFonts w:ascii="Helvetica" w:hAnsi="Helvetica" w:cs="Helvetica"/>
        </w:rPr>
        <w:t>Sie basieren jedoch auf der Richtigkeit uns erteilter Auskünfte und unterliegen Veränderungen. Eine Gewähr kann deshalb nicht übernommen werden.</w:t>
      </w:r>
    </w:p>
    <w:p w14:paraId="5A9CA9AF" w14:textId="77777777" w:rsidR="00035275" w:rsidRPr="00035275" w:rsidRDefault="00035275" w:rsidP="007526D5">
      <w:pPr>
        <w:spacing w:line="276" w:lineRule="auto"/>
        <w:rPr>
          <w:rFonts w:ascii="Helvetica" w:hAnsi="Helvetica" w:cs="Helvetica"/>
        </w:rPr>
      </w:pPr>
    </w:p>
    <w:p w14:paraId="2917557E" w14:textId="6A0CF4BF" w:rsidR="00035275" w:rsidRPr="00035275" w:rsidRDefault="00035275" w:rsidP="007526D5">
      <w:pPr>
        <w:spacing w:line="276" w:lineRule="auto"/>
        <w:rPr>
          <w:rFonts w:ascii="Helvetica" w:hAnsi="Helvetica" w:cs="Helvetica"/>
        </w:rPr>
      </w:pPr>
      <w:r w:rsidRPr="00035275">
        <w:rPr>
          <w:rFonts w:ascii="Helvetica" w:hAnsi="Helvetica" w:cs="Helvetica"/>
        </w:rPr>
        <w:t>Copyright 202</w:t>
      </w:r>
      <w:r w:rsidR="006B5165">
        <w:rPr>
          <w:rFonts w:ascii="Helvetica" w:hAnsi="Helvetica" w:cs="Helvetica"/>
        </w:rPr>
        <w:t>5</w:t>
      </w:r>
      <w:r w:rsidRPr="00035275">
        <w:rPr>
          <w:rFonts w:ascii="Helvetica" w:hAnsi="Helvetica" w:cs="Helvetica"/>
        </w:rPr>
        <w:t xml:space="preserve">: Vervielfältigungen jeder Art sind nur mit ausdrücklicher Genehmigung des Verlags gestattet. </w:t>
      </w:r>
    </w:p>
    <w:p w14:paraId="0632B0AC" w14:textId="2C8A2D1C" w:rsidR="00035275" w:rsidRPr="00035275" w:rsidRDefault="00035275" w:rsidP="007526D5">
      <w:pPr>
        <w:spacing w:line="276" w:lineRule="auto"/>
        <w:rPr>
          <w:rFonts w:ascii="Helvetica" w:hAnsi="Helvetica" w:cs="Helvetica"/>
        </w:rPr>
      </w:pPr>
      <w:r w:rsidRPr="00035275">
        <w:rPr>
          <w:rFonts w:ascii="Helvetica" w:hAnsi="Helvetica" w:cs="Helvetica"/>
        </w:rPr>
        <w:t xml:space="preserve">Die Aufnahme in Online-Dienste und Internet sowie die Vervielfältigung auf Datenträger dürfen nur nach vorheriger schriftlicher Zustimmung des Verlags erfolgen. </w:t>
      </w:r>
    </w:p>
    <w:sectPr w:rsidR="00035275" w:rsidRPr="00035275" w:rsidSect="00035275">
      <w:headerReference w:type="default" r:id="rId8"/>
      <w:footerReference w:type="even" r:id="rId9"/>
      <w:footerReference w:type="default" r:id="rId10"/>
      <w:headerReference w:type="first" r:id="rId11"/>
      <w:footerReference w:type="first" r:id="rId12"/>
      <w:pgSz w:w="11900" w:h="16840"/>
      <w:pgMar w:top="2552" w:right="1418" w:bottom="1134" w:left="1418" w:header="39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22458" w14:textId="77777777" w:rsidR="00C84B21" w:rsidRDefault="00C84B21" w:rsidP="00B10EDD">
      <w:r>
        <w:separator/>
      </w:r>
    </w:p>
  </w:endnote>
  <w:endnote w:type="continuationSeparator" w:id="0">
    <w:p w14:paraId="4FDA8864" w14:textId="77777777" w:rsidR="00C84B21" w:rsidRDefault="00C84B21" w:rsidP="00B1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5000785B"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961869507"/>
      <w:docPartObj>
        <w:docPartGallery w:val="Page Numbers (Bottom of Page)"/>
        <w:docPartUnique/>
      </w:docPartObj>
    </w:sdtPr>
    <w:sdtContent>
      <w:p w14:paraId="377A8DCA" w14:textId="1935FC37" w:rsidR="0037704E" w:rsidRDefault="0037704E" w:rsidP="00D2353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FDBA63B" w14:textId="77777777" w:rsidR="008404D3" w:rsidRDefault="008404D3" w:rsidP="0037704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608047533"/>
      <w:docPartObj>
        <w:docPartGallery w:val="Page Numbers (Bottom of Page)"/>
        <w:docPartUnique/>
      </w:docPartObj>
    </w:sdtPr>
    <w:sdtContent>
      <w:p w14:paraId="271137D8" w14:textId="54E4D730" w:rsidR="0037704E" w:rsidRDefault="0037704E" w:rsidP="00D2353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D179916" w14:textId="77777777" w:rsidR="008404D3" w:rsidRDefault="008404D3" w:rsidP="0037704E">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C63A" w14:textId="6BD2490A" w:rsidR="00B10EDD" w:rsidRDefault="00B10EDD">
    <w:pPr>
      <w:pStyle w:val="Fuzeile"/>
    </w:pPr>
    <w:r>
      <w:rPr>
        <w:noProof/>
      </w:rPr>
      <mc:AlternateContent>
        <mc:Choice Requires="wps">
          <w:drawing>
            <wp:anchor distT="0" distB="0" distL="114300" distR="114300" simplePos="0" relativeHeight="251661312" behindDoc="0" locked="0" layoutInCell="1" allowOverlap="1" wp14:anchorId="7D48ED01" wp14:editId="48F94F6F">
              <wp:simplePos x="0" y="0"/>
              <wp:positionH relativeFrom="column">
                <wp:posOffset>-900430</wp:posOffset>
              </wp:positionH>
              <wp:positionV relativeFrom="paragraph">
                <wp:posOffset>-83397</wp:posOffset>
              </wp:positionV>
              <wp:extent cx="7611119" cy="738294"/>
              <wp:effectExtent l="0" t="0" r="0" b="0"/>
              <wp:wrapNone/>
              <wp:docPr id="4" name="Shape 6251"/>
              <wp:cNvGraphicFramePr/>
              <a:graphic xmlns:a="http://schemas.openxmlformats.org/drawingml/2006/main">
                <a:graphicData uri="http://schemas.microsoft.com/office/word/2010/wordprocessingShape">
                  <wps:wsp>
                    <wps:cNvSpPr/>
                    <wps:spPr>
                      <a:xfrm>
                        <a:off x="0" y="0"/>
                        <a:ext cx="7611119" cy="738294"/>
                      </a:xfrm>
                      <a:custGeom>
                        <a:avLst/>
                        <a:gdLst/>
                        <a:ahLst/>
                        <a:cxnLst/>
                        <a:rect l="0" t="0" r="0" b="0"/>
                        <a:pathLst>
                          <a:path w="5327904" h="179997">
                            <a:moveTo>
                              <a:pt x="0" y="0"/>
                            </a:moveTo>
                            <a:lnTo>
                              <a:pt x="5327904" y="0"/>
                            </a:lnTo>
                            <a:lnTo>
                              <a:pt x="5327904" y="179997"/>
                            </a:lnTo>
                            <a:lnTo>
                              <a:pt x="0" y="179997"/>
                            </a:lnTo>
                            <a:lnTo>
                              <a:pt x="0" y="0"/>
                            </a:lnTo>
                          </a:path>
                        </a:pathLst>
                      </a:custGeom>
                      <a:ln w="0" cap="flat">
                        <a:miter lim="127000"/>
                      </a:ln>
                    </wps:spPr>
                    <wps:style>
                      <a:lnRef idx="0">
                        <a:srgbClr val="000000">
                          <a:alpha val="0"/>
                        </a:srgbClr>
                      </a:lnRef>
                      <a:fillRef idx="1">
                        <a:srgbClr val="E48949"/>
                      </a:fillRef>
                      <a:effectRef idx="0">
                        <a:scrgbClr r="0" g="0" b="0"/>
                      </a:effectRef>
                      <a:fontRef idx="none"/>
                    </wps:style>
                    <wps:bodyPr/>
                  </wps:wsp>
                </a:graphicData>
              </a:graphic>
              <wp14:sizeRelV relativeFrom="margin">
                <wp14:pctHeight>0</wp14:pctHeight>
              </wp14:sizeRelV>
            </wp:anchor>
          </w:drawing>
        </mc:Choice>
        <mc:Fallback>
          <w:pict>
            <v:shape w14:anchorId="749FB3D2" id="Shape 6251" o:spid="_x0000_s1026" style="position:absolute;margin-left:-70.9pt;margin-top:-6.55pt;width:599.3pt;height:58.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327904,17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" path="m,l5327904,r,179997l,179997,,e" fillcolor="#e48949" stroked="f" strokeweight="0">
              <v:stroke miterlimit="83231f" joinstyle="miter"/>
              <v:path arrowok="t" textboxrect="0,0,5327904,179997"/>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13214" w14:textId="77777777" w:rsidR="00C84B21" w:rsidRDefault="00C84B21" w:rsidP="00B10EDD">
      <w:r>
        <w:separator/>
      </w:r>
    </w:p>
  </w:footnote>
  <w:footnote w:type="continuationSeparator" w:id="0">
    <w:p w14:paraId="1349ED73" w14:textId="77777777" w:rsidR="00C84B21" w:rsidRDefault="00C84B21" w:rsidP="00B10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12A85" w14:textId="77777777" w:rsidR="00C81CA1" w:rsidRPr="00C81CA1" w:rsidRDefault="00B10EDD" w:rsidP="00C81CA1">
    <w:pPr>
      <w:rPr>
        <w:rFonts w:ascii="Helvetica" w:hAnsi="Helvetica" w:cs="Helvetica"/>
        <w:b/>
        <w:bCs/>
        <w:color w:val="FFFFFF" w:themeColor="background1"/>
        <w:sz w:val="28"/>
        <w:szCs w:val="28"/>
      </w:rPr>
    </w:pPr>
    <w:r w:rsidRPr="00015590">
      <w:rPr>
        <w:rFonts w:ascii="Helvetica" w:hAnsi="Helvetica" w:cs="Helvetica"/>
        <w:b/>
        <w:bCs/>
        <w:noProof/>
        <w:color w:val="FFFFFF" w:themeColor="background1"/>
        <w:sz w:val="28"/>
        <w:szCs w:val="28"/>
      </w:rPr>
      <mc:AlternateContent>
        <mc:Choice Requires="wps">
          <w:drawing>
            <wp:anchor distT="0" distB="0" distL="114300" distR="114300" simplePos="0" relativeHeight="251662336" behindDoc="1" locked="1" layoutInCell="1" allowOverlap="1" wp14:anchorId="6D9B25C3" wp14:editId="77CC1649">
              <wp:simplePos x="0" y="0"/>
              <wp:positionH relativeFrom="column">
                <wp:posOffset>-929005</wp:posOffset>
              </wp:positionH>
              <wp:positionV relativeFrom="page">
                <wp:posOffset>9525</wp:posOffset>
              </wp:positionV>
              <wp:extent cx="5876925" cy="597535"/>
              <wp:effectExtent l="0" t="0" r="9525" b="0"/>
              <wp:wrapNone/>
              <wp:docPr id="5" name="Rechteck 5"/>
              <wp:cNvGraphicFramePr/>
              <a:graphic xmlns:a="http://schemas.openxmlformats.org/drawingml/2006/main">
                <a:graphicData uri="http://schemas.microsoft.com/office/word/2010/wordprocessingShape">
                  <wps:wsp>
                    <wps:cNvSpPr/>
                    <wps:spPr>
                      <a:xfrm>
                        <a:off x="0" y="0"/>
                        <a:ext cx="5876925" cy="597535"/>
                      </a:xfrm>
                      <a:prstGeom prst="rect">
                        <a:avLst/>
                      </a:prstGeom>
                      <a:solidFill>
                        <a:srgbClr val="6D8E43"/>
                      </a:solidFill>
                      <a:ln>
                        <a:no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6D7FA" id="Rechteck 5" o:spid="_x0000_s1026" style="position:absolute;margin-left:-73.15pt;margin-top:.75pt;width:462.75pt;height:4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" fillcolor="#6d8e43" stroked="f" strokeweight="2pt">
              <w10:wrap anchory="page"/>
              <w10:anchorlock/>
            </v:rect>
          </w:pict>
        </mc:Fallback>
      </mc:AlternateContent>
    </w:r>
    <w:r w:rsidR="0014792F">
      <w:rPr>
        <w:rFonts w:ascii="Helvetica" w:hAnsi="Helvetica" w:cs="Helvetica"/>
        <w:b/>
        <w:bCs/>
        <w:color w:val="FFFFFF" w:themeColor="background1"/>
        <w:sz w:val="28"/>
        <w:szCs w:val="28"/>
      </w:rPr>
      <w:t>Muster</w:t>
    </w:r>
    <w:r w:rsidR="00964FFD" w:rsidRPr="00015590">
      <w:rPr>
        <w:rFonts w:ascii="Helvetica" w:hAnsi="Helvetica" w:cs="Helvetica"/>
        <w:b/>
        <w:bCs/>
        <w:color w:val="FFFFFF" w:themeColor="background1"/>
        <w:sz w:val="28"/>
        <w:szCs w:val="28"/>
      </w:rPr>
      <w:t>:</w:t>
    </w:r>
    <w:r w:rsidR="00015590" w:rsidRPr="00015590">
      <w:rPr>
        <w:rFonts w:ascii="Helvetica" w:hAnsi="Helvetica" w:cs="Helvetica"/>
        <w:b/>
        <w:bCs/>
        <w:color w:val="FFFFFF" w:themeColor="background1"/>
        <w:sz w:val="28"/>
        <w:szCs w:val="28"/>
      </w:rPr>
      <w:t xml:space="preserve"> </w:t>
    </w:r>
    <w:r w:rsidR="00C81CA1" w:rsidRPr="00C81CA1">
      <w:rPr>
        <w:rFonts w:ascii="Helvetica" w:hAnsi="Helvetica" w:cs="Helvetica"/>
        <w:b/>
        <w:bCs/>
        <w:color w:val="FFFFFF" w:themeColor="background1"/>
        <w:sz w:val="28"/>
        <w:szCs w:val="28"/>
      </w:rPr>
      <w:t>Übungsleitervertrag</w:t>
    </w:r>
  </w:p>
  <w:p w14:paraId="00BABD03" w14:textId="15691A45" w:rsidR="00590EF4" w:rsidRPr="00015590" w:rsidRDefault="00590EF4" w:rsidP="00B54600">
    <w:pPr>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07D9" w14:textId="7349E76E" w:rsidR="00B10EDD" w:rsidRDefault="00B10EDD">
    <w:pPr>
      <w:pStyle w:val="Kopfzeile"/>
    </w:pPr>
    <w:r>
      <w:rPr>
        <w:noProof/>
      </w:rPr>
      <mc:AlternateContent>
        <mc:Choice Requires="wps">
          <w:drawing>
            <wp:anchor distT="0" distB="0" distL="114300" distR="114300" simplePos="0" relativeHeight="251659264" behindDoc="0" locked="0" layoutInCell="1" allowOverlap="1" wp14:anchorId="75406E47" wp14:editId="26DAF61A">
              <wp:simplePos x="0" y="0"/>
              <wp:positionH relativeFrom="column">
                <wp:posOffset>-900430</wp:posOffset>
              </wp:positionH>
              <wp:positionV relativeFrom="paragraph">
                <wp:posOffset>-472229</wp:posOffset>
              </wp:positionV>
              <wp:extent cx="7611119" cy="778933"/>
              <wp:effectExtent l="0" t="0" r="0" b="0"/>
              <wp:wrapNone/>
              <wp:docPr id="1" name="Shape 6251"/>
              <wp:cNvGraphicFramePr/>
              <a:graphic xmlns:a="http://schemas.openxmlformats.org/drawingml/2006/main">
                <a:graphicData uri="http://schemas.microsoft.com/office/word/2010/wordprocessingShape">
                  <wps:wsp>
                    <wps:cNvSpPr/>
                    <wps:spPr>
                      <a:xfrm>
                        <a:off x="0" y="0"/>
                        <a:ext cx="7611119" cy="778933"/>
                      </a:xfrm>
                      <a:custGeom>
                        <a:avLst/>
                        <a:gdLst/>
                        <a:ahLst/>
                        <a:cxnLst/>
                        <a:rect l="0" t="0" r="0" b="0"/>
                        <a:pathLst>
                          <a:path w="5327904" h="179997">
                            <a:moveTo>
                              <a:pt x="0" y="0"/>
                            </a:moveTo>
                            <a:lnTo>
                              <a:pt x="5327904" y="0"/>
                            </a:lnTo>
                            <a:lnTo>
                              <a:pt x="5327904" y="179997"/>
                            </a:lnTo>
                            <a:lnTo>
                              <a:pt x="0" y="179997"/>
                            </a:lnTo>
                            <a:lnTo>
                              <a:pt x="0" y="0"/>
                            </a:lnTo>
                          </a:path>
                        </a:pathLst>
                      </a:custGeom>
                      <a:ln w="0" cap="flat">
                        <a:miter lim="127000"/>
                      </a:ln>
                    </wps:spPr>
                    <wps:style>
                      <a:lnRef idx="0">
                        <a:srgbClr val="000000">
                          <a:alpha val="0"/>
                        </a:srgbClr>
                      </a:lnRef>
                      <a:fillRef idx="1">
                        <a:srgbClr val="E48949"/>
                      </a:fillRef>
                      <a:effectRef idx="0">
                        <a:scrgbClr r="0" g="0" b="0"/>
                      </a:effectRef>
                      <a:fontRef idx="none"/>
                    </wps:style>
                    <wps:bodyPr/>
                  </wps:wsp>
                </a:graphicData>
              </a:graphic>
              <wp14:sizeRelV relativeFrom="margin">
                <wp14:pctHeight>0</wp14:pctHeight>
              </wp14:sizeRelV>
            </wp:anchor>
          </w:drawing>
        </mc:Choice>
        <mc:Fallback>
          <w:pict>
            <v:shape w14:anchorId="6D0B5536" id="Shape 6251" o:spid="_x0000_s1026" style="position:absolute;margin-left:-70.9pt;margin-top:-37.2pt;width:599.3pt;height:6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327904,17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" path="m,l5327904,r,179997l,179997,,e" fillcolor="#e48949" stroked="f" strokeweight="0">
              <v:stroke miterlimit="83231f" joinstyle="miter"/>
              <v:path arrowok="t" textboxrect="0,0,5327904,179997"/>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704"/>
    <w:multiLevelType w:val="hybridMultilevel"/>
    <w:tmpl w:val="1D3261F4"/>
    <w:lvl w:ilvl="0" w:tplc="22DCAF84">
      <w:numFmt w:val="bullet"/>
      <w:lvlText w:val="•"/>
      <w:lvlJc w:val="left"/>
      <w:pPr>
        <w:ind w:left="720" w:hanging="360"/>
      </w:pPr>
      <w:rPr>
        <w:rFonts w:ascii="Calibri" w:eastAsia="Aptos"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B14D9E"/>
    <w:multiLevelType w:val="hybridMultilevel"/>
    <w:tmpl w:val="C804FC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4781022"/>
    <w:multiLevelType w:val="hybridMultilevel"/>
    <w:tmpl w:val="381295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DEA2759"/>
    <w:multiLevelType w:val="hybridMultilevel"/>
    <w:tmpl w:val="0748D22A"/>
    <w:lvl w:ilvl="0" w:tplc="C400D408">
      <w:start w:val="1"/>
      <w:numFmt w:val="bullet"/>
      <w:lvlText w:val=""/>
      <w:lvlJc w:val="left"/>
      <w:pPr>
        <w:ind w:left="45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BB2DF2"/>
    <w:multiLevelType w:val="hybridMultilevel"/>
    <w:tmpl w:val="C122C6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63D22F87"/>
    <w:multiLevelType w:val="hybridMultilevel"/>
    <w:tmpl w:val="828A872A"/>
    <w:lvl w:ilvl="0" w:tplc="87043A3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5800EDE"/>
    <w:multiLevelType w:val="hybridMultilevel"/>
    <w:tmpl w:val="E89E974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85603793">
    <w:abstractNumId w:val="5"/>
  </w:num>
  <w:num w:numId="2" w16cid:durableId="1054505390">
    <w:abstractNumId w:val="0"/>
  </w:num>
  <w:num w:numId="3" w16cid:durableId="1952466597">
    <w:abstractNumId w:val="1"/>
  </w:num>
  <w:num w:numId="4" w16cid:durableId="575167053">
    <w:abstractNumId w:val="2"/>
  </w:num>
  <w:num w:numId="5" w16cid:durableId="1620185263">
    <w:abstractNumId w:val="3"/>
  </w:num>
  <w:num w:numId="6" w16cid:durableId="1659571964">
    <w:abstractNumId w:val="4"/>
    <w:lvlOverride w:ilvl="0"/>
    <w:lvlOverride w:ilvl="1"/>
    <w:lvlOverride w:ilvl="2"/>
    <w:lvlOverride w:ilvl="3"/>
    <w:lvlOverride w:ilvl="4"/>
    <w:lvlOverride w:ilvl="5"/>
    <w:lvlOverride w:ilvl="6"/>
    <w:lvlOverride w:ilvl="7"/>
    <w:lvlOverride w:ilvl="8"/>
  </w:num>
  <w:num w:numId="7" w16cid:durableId="1251962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D1"/>
    <w:rsid w:val="00015590"/>
    <w:rsid w:val="000312C8"/>
    <w:rsid w:val="00031C02"/>
    <w:rsid w:val="00035275"/>
    <w:rsid w:val="00050E52"/>
    <w:rsid w:val="000540DD"/>
    <w:rsid w:val="00060210"/>
    <w:rsid w:val="0007118E"/>
    <w:rsid w:val="000725B5"/>
    <w:rsid w:val="00076515"/>
    <w:rsid w:val="00097027"/>
    <w:rsid w:val="000A26CE"/>
    <w:rsid w:val="000C17AF"/>
    <w:rsid w:val="000C63B7"/>
    <w:rsid w:val="000C69C1"/>
    <w:rsid w:val="000E0871"/>
    <w:rsid w:val="000F69F1"/>
    <w:rsid w:val="00100107"/>
    <w:rsid w:val="001017D1"/>
    <w:rsid w:val="00114D65"/>
    <w:rsid w:val="00122135"/>
    <w:rsid w:val="00122F81"/>
    <w:rsid w:val="001343D8"/>
    <w:rsid w:val="0014792F"/>
    <w:rsid w:val="00152811"/>
    <w:rsid w:val="001625AF"/>
    <w:rsid w:val="001936B6"/>
    <w:rsid w:val="001A17E7"/>
    <w:rsid w:val="001F09A1"/>
    <w:rsid w:val="00220CCA"/>
    <w:rsid w:val="002232DD"/>
    <w:rsid w:val="00223641"/>
    <w:rsid w:val="002479BE"/>
    <w:rsid w:val="002554B4"/>
    <w:rsid w:val="00286B3A"/>
    <w:rsid w:val="00292C2C"/>
    <w:rsid w:val="002B54D3"/>
    <w:rsid w:val="00304829"/>
    <w:rsid w:val="00315B75"/>
    <w:rsid w:val="00323A4A"/>
    <w:rsid w:val="003375DB"/>
    <w:rsid w:val="00350848"/>
    <w:rsid w:val="00352870"/>
    <w:rsid w:val="003675D6"/>
    <w:rsid w:val="0037704E"/>
    <w:rsid w:val="003979DB"/>
    <w:rsid w:val="003A521E"/>
    <w:rsid w:val="003C751D"/>
    <w:rsid w:val="003F165F"/>
    <w:rsid w:val="003F5CBC"/>
    <w:rsid w:val="004044AE"/>
    <w:rsid w:val="00411AFA"/>
    <w:rsid w:val="00436BDD"/>
    <w:rsid w:val="004528C0"/>
    <w:rsid w:val="00452B90"/>
    <w:rsid w:val="004B21AE"/>
    <w:rsid w:val="004B381D"/>
    <w:rsid w:val="004D501C"/>
    <w:rsid w:val="004F4C07"/>
    <w:rsid w:val="004F5916"/>
    <w:rsid w:val="00500BB6"/>
    <w:rsid w:val="00503B7B"/>
    <w:rsid w:val="00506C2D"/>
    <w:rsid w:val="00523428"/>
    <w:rsid w:val="00546E64"/>
    <w:rsid w:val="00575AA0"/>
    <w:rsid w:val="00590EF4"/>
    <w:rsid w:val="005C131E"/>
    <w:rsid w:val="005E788F"/>
    <w:rsid w:val="005F4C54"/>
    <w:rsid w:val="0061095D"/>
    <w:rsid w:val="006179D3"/>
    <w:rsid w:val="00647514"/>
    <w:rsid w:val="00656B82"/>
    <w:rsid w:val="006572C8"/>
    <w:rsid w:val="00660297"/>
    <w:rsid w:val="00663E25"/>
    <w:rsid w:val="00670708"/>
    <w:rsid w:val="00695C26"/>
    <w:rsid w:val="006B46A3"/>
    <w:rsid w:val="006B5165"/>
    <w:rsid w:val="006B650B"/>
    <w:rsid w:val="006E6083"/>
    <w:rsid w:val="00700D85"/>
    <w:rsid w:val="00712A2F"/>
    <w:rsid w:val="00714131"/>
    <w:rsid w:val="0073204C"/>
    <w:rsid w:val="00740481"/>
    <w:rsid w:val="007526D5"/>
    <w:rsid w:val="007615C3"/>
    <w:rsid w:val="00761C6B"/>
    <w:rsid w:val="0078618C"/>
    <w:rsid w:val="0079409D"/>
    <w:rsid w:val="00796C01"/>
    <w:rsid w:val="007B64CE"/>
    <w:rsid w:val="00801E60"/>
    <w:rsid w:val="00831F71"/>
    <w:rsid w:val="00835D1A"/>
    <w:rsid w:val="008404D3"/>
    <w:rsid w:val="008747A4"/>
    <w:rsid w:val="00875932"/>
    <w:rsid w:val="00877B11"/>
    <w:rsid w:val="00897987"/>
    <w:rsid w:val="008A25D9"/>
    <w:rsid w:val="008B086A"/>
    <w:rsid w:val="008C4BDE"/>
    <w:rsid w:val="008D2AAC"/>
    <w:rsid w:val="008F7550"/>
    <w:rsid w:val="009035D1"/>
    <w:rsid w:val="0090410B"/>
    <w:rsid w:val="00911A3F"/>
    <w:rsid w:val="00920B66"/>
    <w:rsid w:val="0092319A"/>
    <w:rsid w:val="00925025"/>
    <w:rsid w:val="00926100"/>
    <w:rsid w:val="00931818"/>
    <w:rsid w:val="00934114"/>
    <w:rsid w:val="00952855"/>
    <w:rsid w:val="00964FFD"/>
    <w:rsid w:val="00992A3F"/>
    <w:rsid w:val="00992AC4"/>
    <w:rsid w:val="00993D4D"/>
    <w:rsid w:val="009B3D50"/>
    <w:rsid w:val="009C49FF"/>
    <w:rsid w:val="009D35E6"/>
    <w:rsid w:val="00A11463"/>
    <w:rsid w:val="00A15772"/>
    <w:rsid w:val="00A2094E"/>
    <w:rsid w:val="00A40526"/>
    <w:rsid w:val="00A916DC"/>
    <w:rsid w:val="00AD6E1F"/>
    <w:rsid w:val="00AE1579"/>
    <w:rsid w:val="00AF2715"/>
    <w:rsid w:val="00B10EDD"/>
    <w:rsid w:val="00B16625"/>
    <w:rsid w:val="00B30D80"/>
    <w:rsid w:val="00B31F7B"/>
    <w:rsid w:val="00B51AFC"/>
    <w:rsid w:val="00B54600"/>
    <w:rsid w:val="00B654D1"/>
    <w:rsid w:val="00BB12EC"/>
    <w:rsid w:val="00BB5E96"/>
    <w:rsid w:val="00C462F6"/>
    <w:rsid w:val="00C7364C"/>
    <w:rsid w:val="00C73B42"/>
    <w:rsid w:val="00C768BE"/>
    <w:rsid w:val="00C80482"/>
    <w:rsid w:val="00C81CA1"/>
    <w:rsid w:val="00C8423F"/>
    <w:rsid w:val="00C84B21"/>
    <w:rsid w:val="00C93538"/>
    <w:rsid w:val="00CA591B"/>
    <w:rsid w:val="00CB038D"/>
    <w:rsid w:val="00CD754E"/>
    <w:rsid w:val="00CE511D"/>
    <w:rsid w:val="00CE5167"/>
    <w:rsid w:val="00D10607"/>
    <w:rsid w:val="00D50888"/>
    <w:rsid w:val="00D76796"/>
    <w:rsid w:val="00D82CB0"/>
    <w:rsid w:val="00D851D7"/>
    <w:rsid w:val="00DA1676"/>
    <w:rsid w:val="00DA530D"/>
    <w:rsid w:val="00DB07A1"/>
    <w:rsid w:val="00DC691A"/>
    <w:rsid w:val="00DC69D4"/>
    <w:rsid w:val="00DD13FD"/>
    <w:rsid w:val="00DD1C53"/>
    <w:rsid w:val="00E12451"/>
    <w:rsid w:val="00E32ED0"/>
    <w:rsid w:val="00E5245E"/>
    <w:rsid w:val="00E66D3A"/>
    <w:rsid w:val="00E8041B"/>
    <w:rsid w:val="00E8336B"/>
    <w:rsid w:val="00E9773F"/>
    <w:rsid w:val="00EA1C2B"/>
    <w:rsid w:val="00EB728A"/>
    <w:rsid w:val="00EC2EB4"/>
    <w:rsid w:val="00ED11D1"/>
    <w:rsid w:val="00ED7776"/>
    <w:rsid w:val="00F147EE"/>
    <w:rsid w:val="00F30E9D"/>
    <w:rsid w:val="00F514BE"/>
    <w:rsid w:val="00F80FE9"/>
    <w:rsid w:val="00FB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0B87"/>
  <w15:docId w15:val="{DE1D7769-E6D5-4C05-9F5D-12A97A08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link w:val="berschrift1Zchn"/>
    <w:uiPriority w:val="9"/>
    <w:qFormat/>
    <w:rsid w:val="003A52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017D1"/>
    <w:rPr>
      <w:color w:val="0000FF" w:themeColor="hyperlink"/>
      <w:u w:val="single"/>
    </w:rPr>
  </w:style>
  <w:style w:type="paragraph" w:styleId="Listenabsatz">
    <w:name w:val="List Paragraph"/>
    <w:basedOn w:val="Standard"/>
    <w:uiPriority w:val="34"/>
    <w:qFormat/>
    <w:rsid w:val="001017D1"/>
    <w:pPr>
      <w:ind w:left="720"/>
      <w:contextualSpacing/>
    </w:pPr>
  </w:style>
  <w:style w:type="paragraph" w:styleId="KeinLeerraum">
    <w:name w:val="No Spacing"/>
    <w:link w:val="KeinLeerraumZchn"/>
    <w:uiPriority w:val="1"/>
    <w:qFormat/>
    <w:rsid w:val="00831F71"/>
    <w:rPr>
      <w:rFonts w:asciiTheme="minorHAnsi" w:eastAsiaTheme="minorEastAsia" w:hAnsiTheme="minorHAnsi"/>
      <w:sz w:val="22"/>
      <w:szCs w:val="22"/>
      <w:lang w:eastAsia="zh-CN"/>
    </w:rPr>
  </w:style>
  <w:style w:type="character" w:customStyle="1" w:styleId="KeinLeerraumZchn">
    <w:name w:val="Kein Leerraum Zchn"/>
    <w:basedOn w:val="Absatz-Standardschriftart"/>
    <w:link w:val="KeinLeerraum"/>
    <w:uiPriority w:val="1"/>
    <w:rsid w:val="00831F71"/>
    <w:rPr>
      <w:rFonts w:asciiTheme="minorHAnsi" w:eastAsiaTheme="minorEastAsia" w:hAnsiTheme="minorHAnsi"/>
      <w:sz w:val="22"/>
      <w:szCs w:val="22"/>
      <w:lang w:eastAsia="zh-CN"/>
    </w:rPr>
  </w:style>
  <w:style w:type="character" w:customStyle="1" w:styleId="berschrift1Zchn">
    <w:name w:val="Überschrift 1 Zchn"/>
    <w:basedOn w:val="Absatz-Standardschriftart"/>
    <w:link w:val="berschrift1"/>
    <w:uiPriority w:val="9"/>
    <w:rsid w:val="003A521E"/>
    <w:rPr>
      <w:rFonts w:asciiTheme="majorHAnsi" w:eastAsiaTheme="majorEastAsia" w:hAnsiTheme="majorHAnsi" w:cstheme="majorBidi"/>
      <w:color w:val="365F91" w:themeColor="accent1" w:themeShade="BF"/>
      <w:sz w:val="32"/>
      <w:szCs w:val="32"/>
      <w:lang w:val="de-DE"/>
    </w:rPr>
  </w:style>
  <w:style w:type="paragraph" w:styleId="Kopfzeile">
    <w:name w:val="header"/>
    <w:basedOn w:val="Standard"/>
    <w:link w:val="KopfzeileZchn"/>
    <w:uiPriority w:val="99"/>
    <w:unhideWhenUsed/>
    <w:rsid w:val="00B10EDD"/>
    <w:pPr>
      <w:tabs>
        <w:tab w:val="center" w:pos="4536"/>
        <w:tab w:val="right" w:pos="9072"/>
      </w:tabs>
    </w:pPr>
  </w:style>
  <w:style w:type="character" w:customStyle="1" w:styleId="KopfzeileZchn">
    <w:name w:val="Kopfzeile Zchn"/>
    <w:basedOn w:val="Absatz-Standardschriftart"/>
    <w:link w:val="Kopfzeile"/>
    <w:uiPriority w:val="99"/>
    <w:rsid w:val="00B10EDD"/>
    <w:rPr>
      <w:lang w:val="de-DE"/>
    </w:rPr>
  </w:style>
  <w:style w:type="paragraph" w:styleId="Fuzeile">
    <w:name w:val="footer"/>
    <w:basedOn w:val="Standard"/>
    <w:link w:val="FuzeileZchn"/>
    <w:uiPriority w:val="99"/>
    <w:unhideWhenUsed/>
    <w:rsid w:val="00B10EDD"/>
    <w:pPr>
      <w:tabs>
        <w:tab w:val="center" w:pos="4536"/>
        <w:tab w:val="right" w:pos="9072"/>
      </w:tabs>
    </w:pPr>
  </w:style>
  <w:style w:type="character" w:customStyle="1" w:styleId="FuzeileZchn">
    <w:name w:val="Fußzeile Zchn"/>
    <w:basedOn w:val="Absatz-Standardschriftart"/>
    <w:link w:val="Fuzeile"/>
    <w:uiPriority w:val="99"/>
    <w:rsid w:val="00B10EDD"/>
    <w:rPr>
      <w:lang w:val="de-DE"/>
    </w:rPr>
  </w:style>
  <w:style w:type="character" w:styleId="Seitenzahl">
    <w:name w:val="page number"/>
    <w:basedOn w:val="Absatz-Standardschriftart"/>
    <w:uiPriority w:val="99"/>
    <w:semiHidden/>
    <w:unhideWhenUsed/>
    <w:rsid w:val="0037704E"/>
  </w:style>
  <w:style w:type="paragraph" w:customStyle="1" w:styleId="H1">
    <w:name w:val="H1"/>
    <w:basedOn w:val="Standard"/>
    <w:qFormat/>
    <w:rsid w:val="00DC69D4"/>
    <w:rPr>
      <w:rFonts w:ascii="Helvetica" w:hAnsi="Helvetica"/>
      <w:b/>
      <w:sz w:val="32"/>
    </w:rPr>
  </w:style>
  <w:style w:type="paragraph" w:customStyle="1" w:styleId="H2">
    <w:name w:val="H2"/>
    <w:basedOn w:val="Standard"/>
    <w:qFormat/>
    <w:rsid w:val="00523428"/>
    <w:rPr>
      <w:rFonts w:ascii="Helvetica" w:hAnsi="Helvetica"/>
      <w:sz w:val="28"/>
      <w:szCs w:val="28"/>
    </w:rPr>
  </w:style>
  <w:style w:type="table" w:styleId="Tabellenraster">
    <w:name w:val="Table Grid"/>
    <w:basedOn w:val="NormaleTabelle"/>
    <w:uiPriority w:val="59"/>
    <w:rsid w:val="008F7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D754E"/>
    <w:rPr>
      <w:color w:val="605E5C"/>
      <w:shd w:val="clear" w:color="auto" w:fill="E1DFDD"/>
    </w:rPr>
  </w:style>
  <w:style w:type="character" w:styleId="BesuchterLink">
    <w:name w:val="FollowedHyperlink"/>
    <w:basedOn w:val="Absatz-Standardschriftart"/>
    <w:uiPriority w:val="99"/>
    <w:semiHidden/>
    <w:unhideWhenUsed/>
    <w:rsid w:val="001221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98513">
      <w:bodyDiv w:val="1"/>
      <w:marLeft w:val="0"/>
      <w:marRight w:val="0"/>
      <w:marTop w:val="0"/>
      <w:marBottom w:val="0"/>
      <w:divBdr>
        <w:top w:val="none" w:sz="0" w:space="0" w:color="auto"/>
        <w:left w:val="none" w:sz="0" w:space="0" w:color="auto"/>
        <w:bottom w:val="none" w:sz="0" w:space="0" w:color="auto"/>
        <w:right w:val="none" w:sz="0" w:space="0" w:color="auto"/>
      </w:divBdr>
    </w:div>
    <w:div w:id="284194436">
      <w:bodyDiv w:val="1"/>
      <w:marLeft w:val="0"/>
      <w:marRight w:val="0"/>
      <w:marTop w:val="0"/>
      <w:marBottom w:val="0"/>
      <w:divBdr>
        <w:top w:val="none" w:sz="0" w:space="0" w:color="auto"/>
        <w:left w:val="none" w:sz="0" w:space="0" w:color="auto"/>
        <w:bottom w:val="none" w:sz="0" w:space="0" w:color="auto"/>
        <w:right w:val="none" w:sz="0" w:space="0" w:color="auto"/>
      </w:divBdr>
      <w:divsChild>
        <w:div w:id="2107143636">
          <w:marLeft w:val="0"/>
          <w:marRight w:val="0"/>
          <w:marTop w:val="0"/>
          <w:marBottom w:val="0"/>
          <w:divBdr>
            <w:top w:val="none" w:sz="0" w:space="0" w:color="auto"/>
            <w:left w:val="none" w:sz="0" w:space="0" w:color="auto"/>
            <w:bottom w:val="none" w:sz="0" w:space="0" w:color="auto"/>
            <w:right w:val="none" w:sz="0" w:space="0" w:color="auto"/>
          </w:divBdr>
        </w:div>
        <w:div w:id="35810975">
          <w:marLeft w:val="0"/>
          <w:marRight w:val="0"/>
          <w:marTop w:val="0"/>
          <w:marBottom w:val="0"/>
          <w:divBdr>
            <w:top w:val="none" w:sz="0" w:space="0" w:color="auto"/>
            <w:left w:val="none" w:sz="0" w:space="0" w:color="auto"/>
            <w:bottom w:val="none" w:sz="0" w:space="0" w:color="auto"/>
            <w:right w:val="none" w:sz="0" w:space="0" w:color="auto"/>
          </w:divBdr>
        </w:div>
        <w:div w:id="1807814386">
          <w:marLeft w:val="0"/>
          <w:marRight w:val="0"/>
          <w:marTop w:val="0"/>
          <w:marBottom w:val="0"/>
          <w:divBdr>
            <w:top w:val="none" w:sz="0" w:space="0" w:color="auto"/>
            <w:left w:val="none" w:sz="0" w:space="0" w:color="auto"/>
            <w:bottom w:val="none" w:sz="0" w:space="0" w:color="auto"/>
            <w:right w:val="none" w:sz="0" w:space="0" w:color="auto"/>
          </w:divBdr>
        </w:div>
        <w:div w:id="691153329">
          <w:marLeft w:val="0"/>
          <w:marRight w:val="0"/>
          <w:marTop w:val="0"/>
          <w:marBottom w:val="0"/>
          <w:divBdr>
            <w:top w:val="none" w:sz="0" w:space="0" w:color="auto"/>
            <w:left w:val="none" w:sz="0" w:space="0" w:color="auto"/>
            <w:bottom w:val="none" w:sz="0" w:space="0" w:color="auto"/>
            <w:right w:val="none" w:sz="0" w:space="0" w:color="auto"/>
          </w:divBdr>
        </w:div>
        <w:div w:id="1901668549">
          <w:marLeft w:val="0"/>
          <w:marRight w:val="0"/>
          <w:marTop w:val="0"/>
          <w:marBottom w:val="0"/>
          <w:divBdr>
            <w:top w:val="none" w:sz="0" w:space="0" w:color="auto"/>
            <w:left w:val="none" w:sz="0" w:space="0" w:color="auto"/>
            <w:bottom w:val="none" w:sz="0" w:space="0" w:color="auto"/>
            <w:right w:val="none" w:sz="0" w:space="0" w:color="auto"/>
          </w:divBdr>
        </w:div>
      </w:divsChild>
    </w:div>
    <w:div w:id="313291286">
      <w:bodyDiv w:val="1"/>
      <w:marLeft w:val="0"/>
      <w:marRight w:val="0"/>
      <w:marTop w:val="0"/>
      <w:marBottom w:val="0"/>
      <w:divBdr>
        <w:top w:val="none" w:sz="0" w:space="0" w:color="auto"/>
        <w:left w:val="none" w:sz="0" w:space="0" w:color="auto"/>
        <w:bottom w:val="none" w:sz="0" w:space="0" w:color="auto"/>
        <w:right w:val="none" w:sz="0" w:space="0" w:color="auto"/>
      </w:divBdr>
      <w:divsChild>
        <w:div w:id="65033901">
          <w:marLeft w:val="0"/>
          <w:marRight w:val="0"/>
          <w:marTop w:val="0"/>
          <w:marBottom w:val="0"/>
          <w:divBdr>
            <w:top w:val="none" w:sz="0" w:space="0" w:color="auto"/>
            <w:left w:val="none" w:sz="0" w:space="0" w:color="auto"/>
            <w:bottom w:val="none" w:sz="0" w:space="0" w:color="auto"/>
            <w:right w:val="none" w:sz="0" w:space="0" w:color="auto"/>
          </w:divBdr>
        </w:div>
        <w:div w:id="1234468216">
          <w:marLeft w:val="0"/>
          <w:marRight w:val="0"/>
          <w:marTop w:val="0"/>
          <w:marBottom w:val="0"/>
          <w:divBdr>
            <w:top w:val="none" w:sz="0" w:space="0" w:color="auto"/>
            <w:left w:val="none" w:sz="0" w:space="0" w:color="auto"/>
            <w:bottom w:val="none" w:sz="0" w:space="0" w:color="auto"/>
            <w:right w:val="none" w:sz="0" w:space="0" w:color="auto"/>
          </w:divBdr>
        </w:div>
        <w:div w:id="600920443">
          <w:marLeft w:val="0"/>
          <w:marRight w:val="0"/>
          <w:marTop w:val="0"/>
          <w:marBottom w:val="0"/>
          <w:divBdr>
            <w:top w:val="none" w:sz="0" w:space="0" w:color="auto"/>
            <w:left w:val="none" w:sz="0" w:space="0" w:color="auto"/>
            <w:bottom w:val="none" w:sz="0" w:space="0" w:color="auto"/>
            <w:right w:val="none" w:sz="0" w:space="0" w:color="auto"/>
          </w:divBdr>
        </w:div>
        <w:div w:id="1893613843">
          <w:marLeft w:val="0"/>
          <w:marRight w:val="0"/>
          <w:marTop w:val="0"/>
          <w:marBottom w:val="0"/>
          <w:divBdr>
            <w:top w:val="none" w:sz="0" w:space="0" w:color="auto"/>
            <w:left w:val="none" w:sz="0" w:space="0" w:color="auto"/>
            <w:bottom w:val="none" w:sz="0" w:space="0" w:color="auto"/>
            <w:right w:val="none" w:sz="0" w:space="0" w:color="auto"/>
          </w:divBdr>
        </w:div>
        <w:div w:id="329068775">
          <w:marLeft w:val="0"/>
          <w:marRight w:val="0"/>
          <w:marTop w:val="0"/>
          <w:marBottom w:val="0"/>
          <w:divBdr>
            <w:top w:val="none" w:sz="0" w:space="0" w:color="auto"/>
            <w:left w:val="none" w:sz="0" w:space="0" w:color="auto"/>
            <w:bottom w:val="none" w:sz="0" w:space="0" w:color="auto"/>
            <w:right w:val="none" w:sz="0" w:space="0" w:color="auto"/>
          </w:divBdr>
        </w:div>
      </w:divsChild>
    </w:div>
    <w:div w:id="456721939">
      <w:bodyDiv w:val="1"/>
      <w:marLeft w:val="0"/>
      <w:marRight w:val="0"/>
      <w:marTop w:val="0"/>
      <w:marBottom w:val="0"/>
      <w:divBdr>
        <w:top w:val="none" w:sz="0" w:space="0" w:color="auto"/>
        <w:left w:val="none" w:sz="0" w:space="0" w:color="auto"/>
        <w:bottom w:val="none" w:sz="0" w:space="0" w:color="auto"/>
        <w:right w:val="none" w:sz="0" w:space="0" w:color="auto"/>
      </w:divBdr>
    </w:div>
    <w:div w:id="735013136">
      <w:bodyDiv w:val="1"/>
      <w:marLeft w:val="0"/>
      <w:marRight w:val="0"/>
      <w:marTop w:val="0"/>
      <w:marBottom w:val="0"/>
      <w:divBdr>
        <w:top w:val="none" w:sz="0" w:space="0" w:color="auto"/>
        <w:left w:val="none" w:sz="0" w:space="0" w:color="auto"/>
        <w:bottom w:val="none" w:sz="0" w:space="0" w:color="auto"/>
        <w:right w:val="none" w:sz="0" w:space="0" w:color="auto"/>
      </w:divBdr>
    </w:div>
    <w:div w:id="1184514624">
      <w:bodyDiv w:val="1"/>
      <w:marLeft w:val="0"/>
      <w:marRight w:val="0"/>
      <w:marTop w:val="0"/>
      <w:marBottom w:val="0"/>
      <w:divBdr>
        <w:top w:val="none" w:sz="0" w:space="0" w:color="auto"/>
        <w:left w:val="none" w:sz="0" w:space="0" w:color="auto"/>
        <w:bottom w:val="none" w:sz="0" w:space="0" w:color="auto"/>
        <w:right w:val="none" w:sz="0" w:space="0" w:color="auto"/>
      </w:divBdr>
    </w:div>
    <w:div w:id="1645502985">
      <w:bodyDiv w:val="1"/>
      <w:marLeft w:val="0"/>
      <w:marRight w:val="0"/>
      <w:marTop w:val="0"/>
      <w:marBottom w:val="0"/>
      <w:divBdr>
        <w:top w:val="none" w:sz="0" w:space="0" w:color="auto"/>
        <w:left w:val="none" w:sz="0" w:space="0" w:color="auto"/>
        <w:bottom w:val="none" w:sz="0" w:space="0" w:color="auto"/>
        <w:right w:val="none" w:sz="0" w:space="0" w:color="auto"/>
      </w:divBdr>
    </w:div>
    <w:div w:id="1669748539">
      <w:bodyDiv w:val="1"/>
      <w:marLeft w:val="0"/>
      <w:marRight w:val="0"/>
      <w:marTop w:val="0"/>
      <w:marBottom w:val="0"/>
      <w:divBdr>
        <w:top w:val="none" w:sz="0" w:space="0" w:color="auto"/>
        <w:left w:val="none" w:sz="0" w:space="0" w:color="auto"/>
        <w:bottom w:val="none" w:sz="0" w:space="0" w:color="auto"/>
        <w:right w:val="none" w:sz="0" w:space="0" w:color="auto"/>
      </w:divBdr>
    </w:div>
    <w:div w:id="192160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751</Words>
  <Characters>4732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Stein</dc:creator>
  <cp:lastModifiedBy>Daniel Röseler</cp:lastModifiedBy>
  <cp:revision>2</cp:revision>
  <cp:lastPrinted>2020-05-21T14:15:00Z</cp:lastPrinted>
  <dcterms:created xsi:type="dcterms:W3CDTF">2025-08-07T11:35:00Z</dcterms:created>
  <dcterms:modified xsi:type="dcterms:W3CDTF">2025-08-07T11:35:00Z</dcterms:modified>
</cp:coreProperties>
</file>