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77777777" w:rsidR="00C33A36" w:rsidRPr="003B528A" w:rsidRDefault="00B700DE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</w:pPr>
          <w:r w:rsidRPr="003B528A"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  <w:t>Checkliste</w:t>
          </w:r>
          <w:r w:rsidR="00146477" w:rsidRPr="003B528A"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  <w:t xml:space="preserve">: </w:t>
          </w:r>
        </w:p>
        <w:p w14:paraId="6C67FA22" w14:textId="77777777" w:rsidR="0015617A" w:rsidRPr="0015617A" w:rsidRDefault="0015617A" w:rsidP="0015617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</w:pPr>
          <w:r w:rsidRPr="0015617A"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  <w:t>Betriebsprüfungs-</w:t>
          </w:r>
        </w:p>
        <w:p w14:paraId="759E559E" w14:textId="6BF3D400" w:rsidR="00DC69D4" w:rsidRPr="003B528A" w:rsidRDefault="0015617A" w:rsidP="0015617A">
          <w:pPr>
            <w:jc w:val="center"/>
            <w:rPr>
              <w:sz w:val="98"/>
              <w:szCs w:val="98"/>
            </w:rPr>
          </w:pPr>
          <w:r w:rsidRPr="0015617A"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  <w:t>Checkliste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7CF0568B" w14:textId="2EF9262F" w:rsidR="00977F4D" w:rsidRDefault="00E00F1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CHECKLISTE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: </w:t>
      </w:r>
      <w:r w:rsidR="0076705B" w:rsidRPr="0076705B">
        <w:rPr>
          <w:rFonts w:ascii="Helvetica" w:hAnsi="Helvetica" w:cs="Helvetica"/>
          <w:b/>
          <w:bCs/>
          <w:color w:val="6D8E43"/>
          <w:sz w:val="32"/>
          <w:szCs w:val="32"/>
        </w:rPr>
        <w:t>Betriebsprüfung im Verein – So sind Sie 2025 auf der sicheren Seite</w:t>
      </w:r>
    </w:p>
    <w:p w14:paraId="1495E581" w14:textId="77777777" w:rsidR="008C16E9" w:rsidRDefault="008C16E9" w:rsidP="00977F4D">
      <w:pPr>
        <w:jc w:val="both"/>
        <w:rPr>
          <w:rFonts w:ascii="Helvetica" w:hAnsi="Helvetica" w:cs="Helvetica"/>
          <w:b/>
          <w:bCs/>
          <w:color w:val="6D8E43"/>
          <w:sz w:val="32"/>
          <w:szCs w:val="32"/>
        </w:rPr>
      </w:pPr>
    </w:p>
    <w:p w14:paraId="5BC82731" w14:textId="77777777" w:rsidR="001152C9" w:rsidRDefault="001152C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177FE50" w14:textId="77777777" w:rsidR="00976173" w:rsidRPr="004E6C84" w:rsidRDefault="00976173" w:rsidP="00976173">
      <w:pPr>
        <w:rPr>
          <w:b/>
          <w:bCs/>
        </w:rPr>
      </w:pPr>
      <w:r w:rsidRPr="004E6C84">
        <w:rPr>
          <w:b/>
          <w:bCs/>
        </w:rPr>
        <w:t>1. Unterlagen vollständig und aktuell halten</w:t>
      </w:r>
    </w:p>
    <w:p w14:paraId="4363FE2E" w14:textId="77777777" w:rsidR="00976173" w:rsidRPr="004E6C84" w:rsidRDefault="00976173" w:rsidP="00976173">
      <w:pPr>
        <w:numPr>
          <w:ilvl w:val="0"/>
          <w:numId w:val="20"/>
        </w:numPr>
      </w:pPr>
      <w:r>
        <w:rPr>
          <w:noProof/>
        </w:rPr>
        <w:drawing>
          <wp:inline distT="0" distB="0" distL="0" distR="0" wp14:anchorId="624E5367" wp14:editId="71E2738D">
            <wp:extent cx="260985" cy="228600"/>
            <wp:effectExtent l="0" t="0" r="5715" b="0"/>
            <wp:docPr id="1922317158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84">
        <w:rPr>
          <w:b/>
          <w:bCs/>
        </w:rPr>
        <w:t>Kassenbuch</w:t>
      </w:r>
      <w:r w:rsidRPr="004E6C84">
        <w:t>: Alle Einnahmen und Ausgaben ordentlich dokumentiert?</w:t>
      </w:r>
    </w:p>
    <w:p w14:paraId="6E1B109C" w14:textId="77777777" w:rsidR="00976173" w:rsidRPr="004E6C84" w:rsidRDefault="00976173" w:rsidP="00976173">
      <w:pPr>
        <w:numPr>
          <w:ilvl w:val="0"/>
          <w:numId w:val="20"/>
        </w:numPr>
      </w:pPr>
      <w:r>
        <w:rPr>
          <w:noProof/>
        </w:rPr>
        <w:drawing>
          <wp:inline distT="0" distB="0" distL="0" distR="0" wp14:anchorId="1777DFF6" wp14:editId="6CD79E08">
            <wp:extent cx="260985" cy="228600"/>
            <wp:effectExtent l="0" t="0" r="5715" b="0"/>
            <wp:docPr id="1228134522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84">
        <w:rPr>
          <w:b/>
          <w:bCs/>
        </w:rPr>
        <w:t>Inventarliste</w:t>
      </w:r>
      <w:r w:rsidRPr="004E6C84">
        <w:t>: Stimmt der Bestand? Abgänge und Zugänge sauber vermerkt?</w:t>
      </w:r>
    </w:p>
    <w:p w14:paraId="1F593213" w14:textId="77777777" w:rsidR="00976173" w:rsidRPr="004E6C84" w:rsidRDefault="00976173" w:rsidP="00976173">
      <w:pPr>
        <w:numPr>
          <w:ilvl w:val="0"/>
          <w:numId w:val="20"/>
        </w:numPr>
      </w:pPr>
      <w:r>
        <w:rPr>
          <w:noProof/>
        </w:rPr>
        <w:drawing>
          <wp:inline distT="0" distB="0" distL="0" distR="0" wp14:anchorId="26D6858E" wp14:editId="0ECE5AC0">
            <wp:extent cx="260985" cy="228600"/>
            <wp:effectExtent l="0" t="0" r="5715" b="0"/>
            <wp:docPr id="729818666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84">
        <w:rPr>
          <w:b/>
          <w:bCs/>
        </w:rPr>
        <w:t>Mitgliedsbeiträge</w:t>
      </w:r>
      <w:r w:rsidRPr="004E6C84">
        <w:t>: Offene Posten überprüft und Mahnungen versendet?</w:t>
      </w:r>
    </w:p>
    <w:p w14:paraId="3BE2D10E" w14:textId="77777777" w:rsidR="00976173" w:rsidRPr="004E6C84" w:rsidRDefault="00976173" w:rsidP="00976173">
      <w:pPr>
        <w:numPr>
          <w:ilvl w:val="0"/>
          <w:numId w:val="20"/>
        </w:numPr>
      </w:pPr>
      <w:r>
        <w:rPr>
          <w:noProof/>
        </w:rPr>
        <w:drawing>
          <wp:inline distT="0" distB="0" distL="0" distR="0" wp14:anchorId="1D7C3A24" wp14:editId="41CF2802">
            <wp:extent cx="260985" cy="228600"/>
            <wp:effectExtent l="0" t="0" r="5715" b="0"/>
            <wp:docPr id="7913178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84">
        <w:rPr>
          <w:b/>
          <w:bCs/>
        </w:rPr>
        <w:t>Sponsoring- und Spendenunterlagen</w:t>
      </w:r>
      <w:r w:rsidRPr="004E6C84">
        <w:t>: Verträge und Zuwendungsbestätigungen korrekt abgelegt?</w:t>
      </w:r>
    </w:p>
    <w:p w14:paraId="077ACAE0" w14:textId="77777777" w:rsidR="00976173" w:rsidRPr="004E6C84" w:rsidRDefault="00976173" w:rsidP="00976173">
      <w:pPr>
        <w:numPr>
          <w:ilvl w:val="0"/>
          <w:numId w:val="20"/>
        </w:numPr>
      </w:pPr>
      <w:r>
        <w:rPr>
          <w:noProof/>
        </w:rPr>
        <w:drawing>
          <wp:inline distT="0" distB="0" distL="0" distR="0" wp14:anchorId="433E9FA8" wp14:editId="547FBC15">
            <wp:extent cx="260985" cy="228600"/>
            <wp:effectExtent l="0" t="0" r="5715" b="0"/>
            <wp:docPr id="1122189532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84">
        <w:rPr>
          <w:b/>
          <w:bCs/>
        </w:rPr>
        <w:t>Jahresabschluss / Einnahmen-Überschuss-Rechnung (EÜR)</w:t>
      </w:r>
      <w:r w:rsidRPr="004E6C84">
        <w:t>: Liegt unterschrieben vor?</w:t>
      </w:r>
    </w:p>
    <w:p w14:paraId="0CC59D1D" w14:textId="77777777" w:rsidR="00976173" w:rsidRPr="004E6C84" w:rsidRDefault="00976173" w:rsidP="00976173"/>
    <w:p w14:paraId="14291BAF" w14:textId="77777777" w:rsidR="00976173" w:rsidRPr="004E6C84" w:rsidRDefault="00976173" w:rsidP="00976173">
      <w:pPr>
        <w:rPr>
          <w:b/>
          <w:bCs/>
        </w:rPr>
      </w:pPr>
      <w:r w:rsidRPr="004E6C84">
        <w:rPr>
          <w:b/>
          <w:bCs/>
        </w:rPr>
        <w:t>2. Ablagestruktur prüfen</w:t>
      </w:r>
    </w:p>
    <w:p w14:paraId="0817BA41" w14:textId="77777777" w:rsidR="00976173" w:rsidRPr="004E6C84" w:rsidRDefault="00976173" w:rsidP="00976173">
      <w:pPr>
        <w:numPr>
          <w:ilvl w:val="0"/>
          <w:numId w:val="21"/>
        </w:numPr>
      </w:pPr>
      <w:r>
        <w:rPr>
          <w:noProof/>
        </w:rPr>
        <w:drawing>
          <wp:inline distT="0" distB="0" distL="0" distR="0" wp14:anchorId="435F597B" wp14:editId="3BF89415">
            <wp:extent cx="260985" cy="228600"/>
            <wp:effectExtent l="0" t="0" r="5715" b="0"/>
            <wp:docPr id="946928471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84">
        <w:t xml:space="preserve">Gibt es eine </w:t>
      </w:r>
      <w:r w:rsidRPr="004E6C84">
        <w:rPr>
          <w:b/>
          <w:bCs/>
        </w:rPr>
        <w:t>digitale Vereinsablage</w:t>
      </w:r>
      <w:r w:rsidRPr="004E6C84">
        <w:t>, die auch für den Vorstand leicht zugänglich ist?</w:t>
      </w:r>
    </w:p>
    <w:p w14:paraId="11511380" w14:textId="77777777" w:rsidR="00976173" w:rsidRPr="004E6C84" w:rsidRDefault="00976173" w:rsidP="00976173">
      <w:pPr>
        <w:numPr>
          <w:ilvl w:val="0"/>
          <w:numId w:val="21"/>
        </w:numPr>
      </w:pPr>
      <w:r>
        <w:rPr>
          <w:noProof/>
        </w:rPr>
        <w:drawing>
          <wp:inline distT="0" distB="0" distL="0" distR="0" wp14:anchorId="4A55BFA5" wp14:editId="56A60ADC">
            <wp:extent cx="260985" cy="228600"/>
            <wp:effectExtent l="0" t="0" r="5715" b="0"/>
            <wp:docPr id="387555448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84">
        <w:t xml:space="preserve">Sind alle relevanten Unterlagen mindestens </w:t>
      </w:r>
      <w:r w:rsidRPr="004E6C84">
        <w:rPr>
          <w:b/>
          <w:bCs/>
        </w:rPr>
        <w:t>10 Jahre archiviert</w:t>
      </w:r>
      <w:r w:rsidRPr="004E6C84">
        <w:t xml:space="preserve"> (z. B. Buchungsbelege, Kontoauszüge)?</w:t>
      </w:r>
    </w:p>
    <w:p w14:paraId="6E65DEB4" w14:textId="77777777" w:rsidR="00976173" w:rsidRPr="004E6C84" w:rsidRDefault="00976173" w:rsidP="00976173">
      <w:pPr>
        <w:numPr>
          <w:ilvl w:val="0"/>
          <w:numId w:val="21"/>
        </w:numPr>
      </w:pPr>
      <w:r>
        <w:rPr>
          <w:noProof/>
        </w:rPr>
        <w:drawing>
          <wp:inline distT="0" distB="0" distL="0" distR="0" wp14:anchorId="3AFB85AB" wp14:editId="5E43D29A">
            <wp:extent cx="260985" cy="228600"/>
            <wp:effectExtent l="0" t="0" r="5715" b="0"/>
            <wp:docPr id="2060107084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84">
        <w:t xml:space="preserve">Gibt es eine </w:t>
      </w:r>
      <w:r w:rsidRPr="004E6C84">
        <w:rPr>
          <w:b/>
          <w:bCs/>
        </w:rPr>
        <w:t>Übergabe-Mappe</w:t>
      </w:r>
      <w:r w:rsidRPr="004E6C84">
        <w:t xml:space="preserve"> für den Fall eines plötzlichen Vorstandswechsels?</w:t>
      </w:r>
    </w:p>
    <w:p w14:paraId="551D8AFD" w14:textId="77777777" w:rsidR="00976173" w:rsidRPr="004E6C84" w:rsidRDefault="00976173" w:rsidP="00976173"/>
    <w:p w14:paraId="6969DF74" w14:textId="77777777" w:rsidR="00976173" w:rsidRPr="004E6C84" w:rsidRDefault="00976173" w:rsidP="00976173">
      <w:pPr>
        <w:rPr>
          <w:b/>
          <w:bCs/>
        </w:rPr>
      </w:pPr>
      <w:r w:rsidRPr="004E6C84">
        <w:rPr>
          <w:b/>
          <w:bCs/>
        </w:rPr>
        <w:t>3. Zuständigkeiten klären</w:t>
      </w:r>
    </w:p>
    <w:p w14:paraId="1DAE534A" w14:textId="77777777" w:rsidR="00976173" w:rsidRPr="004E6C84" w:rsidRDefault="00976173" w:rsidP="00976173">
      <w:pPr>
        <w:numPr>
          <w:ilvl w:val="0"/>
          <w:numId w:val="22"/>
        </w:numPr>
      </w:pPr>
      <w:r>
        <w:rPr>
          <w:noProof/>
        </w:rPr>
        <w:drawing>
          <wp:inline distT="0" distB="0" distL="0" distR="0" wp14:anchorId="6AF343D8" wp14:editId="117EB6E0">
            <wp:extent cx="260985" cy="228600"/>
            <wp:effectExtent l="0" t="0" r="5715" b="0"/>
            <wp:docPr id="195238753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84">
        <w:t xml:space="preserve">Ist klar, </w:t>
      </w:r>
      <w:r w:rsidRPr="004E6C84">
        <w:rPr>
          <w:b/>
          <w:bCs/>
        </w:rPr>
        <w:t>wer Ansprechpartner für das Finanzamt</w:t>
      </w:r>
      <w:r w:rsidRPr="004E6C84">
        <w:t xml:space="preserve"> ist?</w:t>
      </w:r>
    </w:p>
    <w:p w14:paraId="43BDF1CF" w14:textId="77777777" w:rsidR="00976173" w:rsidRPr="004E6C84" w:rsidRDefault="00976173" w:rsidP="00976173">
      <w:pPr>
        <w:numPr>
          <w:ilvl w:val="0"/>
          <w:numId w:val="22"/>
        </w:numPr>
      </w:pPr>
      <w:r>
        <w:rPr>
          <w:noProof/>
        </w:rPr>
        <w:drawing>
          <wp:inline distT="0" distB="0" distL="0" distR="0" wp14:anchorId="453A5729" wp14:editId="6A2EAB0A">
            <wp:extent cx="260985" cy="228600"/>
            <wp:effectExtent l="0" t="0" r="5715" b="0"/>
            <wp:docPr id="586094653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84">
        <w:t>Weiß der Vorstand, wie er bei einem Mitwirkungsverlangen reagieren muss?</w:t>
      </w:r>
    </w:p>
    <w:p w14:paraId="68F26751" w14:textId="77777777" w:rsidR="00976173" w:rsidRPr="004E6C84" w:rsidRDefault="00976173" w:rsidP="00976173">
      <w:pPr>
        <w:numPr>
          <w:ilvl w:val="0"/>
          <w:numId w:val="22"/>
        </w:numPr>
      </w:pPr>
      <w:r>
        <w:rPr>
          <w:noProof/>
        </w:rPr>
        <w:drawing>
          <wp:inline distT="0" distB="0" distL="0" distR="0" wp14:anchorId="1B649519" wp14:editId="7CB89A39">
            <wp:extent cx="260985" cy="228600"/>
            <wp:effectExtent l="0" t="0" r="5715" b="0"/>
            <wp:docPr id="1601384350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84">
        <w:t>Gibt es eine Vertretungslösung, falls die Schatzmeisterin / der Schatzmeister verhindert ist?</w:t>
      </w:r>
    </w:p>
    <w:p w14:paraId="36727574" w14:textId="77777777" w:rsidR="00976173" w:rsidRPr="004E6C84" w:rsidRDefault="00976173" w:rsidP="00976173"/>
    <w:p w14:paraId="6010B39D" w14:textId="77777777" w:rsidR="00976173" w:rsidRPr="004E6C84" w:rsidRDefault="00976173" w:rsidP="00976173">
      <w:pPr>
        <w:rPr>
          <w:b/>
          <w:bCs/>
        </w:rPr>
      </w:pPr>
      <w:r w:rsidRPr="004E6C84">
        <w:rPr>
          <w:b/>
          <w:bCs/>
        </w:rPr>
        <w:t>4. Fristen im Blick behalten</w:t>
      </w:r>
    </w:p>
    <w:p w14:paraId="7BC76B05" w14:textId="77777777" w:rsidR="00976173" w:rsidRPr="004E6C84" w:rsidRDefault="00976173" w:rsidP="00976173">
      <w:pPr>
        <w:numPr>
          <w:ilvl w:val="0"/>
          <w:numId w:val="23"/>
        </w:numPr>
      </w:pPr>
      <w:r>
        <w:rPr>
          <w:noProof/>
        </w:rPr>
        <w:drawing>
          <wp:inline distT="0" distB="0" distL="0" distR="0" wp14:anchorId="51017B1C" wp14:editId="40DCCB7F">
            <wp:extent cx="260985" cy="228600"/>
            <wp:effectExtent l="0" t="0" r="5715" b="0"/>
            <wp:docPr id="2075291583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84">
        <w:rPr>
          <w:b/>
          <w:bCs/>
        </w:rPr>
        <w:t xml:space="preserve">Mitwirkungsverlangen innerhalb </w:t>
      </w:r>
      <w:r>
        <w:rPr>
          <w:b/>
          <w:bCs/>
        </w:rPr>
        <w:t>eines</w:t>
      </w:r>
      <w:r w:rsidRPr="004E6C84">
        <w:rPr>
          <w:b/>
          <w:bCs/>
        </w:rPr>
        <w:t xml:space="preserve"> Monats beantworten</w:t>
      </w:r>
      <w:r w:rsidRPr="004E6C84">
        <w:t xml:space="preserve"> (ab Zugang der Aufforderung).</w:t>
      </w:r>
    </w:p>
    <w:p w14:paraId="2C61889E" w14:textId="77777777" w:rsidR="00976173" w:rsidRPr="004E6C84" w:rsidRDefault="00976173" w:rsidP="00976173">
      <w:pPr>
        <w:numPr>
          <w:ilvl w:val="0"/>
          <w:numId w:val="23"/>
        </w:numPr>
      </w:pPr>
      <w:r>
        <w:rPr>
          <w:noProof/>
        </w:rPr>
        <w:drawing>
          <wp:inline distT="0" distB="0" distL="0" distR="0" wp14:anchorId="7177974F" wp14:editId="13F4992E">
            <wp:extent cx="260985" cy="228600"/>
            <wp:effectExtent l="0" t="0" r="5715" b="0"/>
            <wp:docPr id="1149482310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84">
        <w:rPr>
          <w:b/>
          <w:bCs/>
        </w:rPr>
        <w:t>Teilabschlussbescheide prüfen</w:t>
      </w:r>
      <w:r w:rsidRPr="004E6C84">
        <w:t xml:space="preserve"> und ggf. Einspruch einlegen.</w:t>
      </w:r>
    </w:p>
    <w:p w14:paraId="34C2DB28" w14:textId="77777777" w:rsidR="00976173" w:rsidRPr="004E6C84" w:rsidRDefault="00976173" w:rsidP="00976173">
      <w:pPr>
        <w:numPr>
          <w:ilvl w:val="0"/>
          <w:numId w:val="23"/>
        </w:numPr>
      </w:pPr>
      <w:r>
        <w:rPr>
          <w:noProof/>
        </w:rPr>
        <w:drawing>
          <wp:inline distT="0" distB="0" distL="0" distR="0" wp14:anchorId="29A52758" wp14:editId="3FE32632">
            <wp:extent cx="260985" cy="228600"/>
            <wp:effectExtent l="0" t="0" r="5715" b="0"/>
            <wp:docPr id="21936018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84">
        <w:t>Prüfen, ob die 5</w:t>
      </w:r>
      <w:r w:rsidRPr="004E6C84">
        <w:noBreakHyphen/>
        <w:t>Jahres-Deckelung der Ablaufhemmung relevant ist.</w:t>
      </w:r>
    </w:p>
    <w:p w14:paraId="325E6B7E" w14:textId="77777777" w:rsidR="00976173" w:rsidRPr="004E6C84" w:rsidRDefault="00976173" w:rsidP="00976173"/>
    <w:p w14:paraId="6B4E9211" w14:textId="77777777" w:rsidR="00976173" w:rsidRPr="004E6C84" w:rsidRDefault="00976173" w:rsidP="00976173">
      <w:pPr>
        <w:rPr>
          <w:b/>
          <w:bCs/>
        </w:rPr>
      </w:pPr>
      <w:r w:rsidRPr="004E6C84">
        <w:rPr>
          <w:b/>
          <w:bCs/>
        </w:rPr>
        <w:t>5. Typische Prüfungsfallen vermeiden</w:t>
      </w:r>
    </w:p>
    <w:p w14:paraId="40469973" w14:textId="77777777" w:rsidR="00976173" w:rsidRPr="004E6C84" w:rsidRDefault="00976173" w:rsidP="00976173">
      <w:pPr>
        <w:numPr>
          <w:ilvl w:val="0"/>
          <w:numId w:val="24"/>
        </w:numPr>
      </w:pPr>
      <w:r>
        <w:rPr>
          <w:noProof/>
        </w:rPr>
        <w:drawing>
          <wp:inline distT="0" distB="0" distL="0" distR="0" wp14:anchorId="083D3418" wp14:editId="2F042DB9">
            <wp:extent cx="260985" cy="228600"/>
            <wp:effectExtent l="0" t="0" r="5715" b="0"/>
            <wp:docPr id="131501663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84">
        <w:t>Sachspenden korrekt bewertet und in der Inventarliste erfasst?</w:t>
      </w:r>
    </w:p>
    <w:p w14:paraId="6F79B39B" w14:textId="77777777" w:rsidR="00976173" w:rsidRPr="004E6C84" w:rsidRDefault="00976173" w:rsidP="00976173">
      <w:pPr>
        <w:numPr>
          <w:ilvl w:val="0"/>
          <w:numId w:val="24"/>
        </w:numPr>
      </w:pPr>
      <w:r>
        <w:rPr>
          <w:noProof/>
        </w:rPr>
        <w:drawing>
          <wp:inline distT="0" distB="0" distL="0" distR="0" wp14:anchorId="4E5AE41A" wp14:editId="0FEDA7BE">
            <wp:extent cx="260985" cy="228600"/>
            <wp:effectExtent l="0" t="0" r="5715" b="0"/>
            <wp:docPr id="71267141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84">
        <w:t>Einnahmen aus Veranstaltungen richtig zugeordnet (ideeller Bereich, Zweckbetrieb, wirtschaftlicher Geschäftsbetrieb)?</w:t>
      </w:r>
    </w:p>
    <w:p w14:paraId="2AEC318E" w14:textId="77777777" w:rsidR="00976173" w:rsidRPr="004E6C84" w:rsidRDefault="00976173" w:rsidP="00976173">
      <w:pPr>
        <w:numPr>
          <w:ilvl w:val="0"/>
          <w:numId w:val="24"/>
        </w:numPr>
      </w:pPr>
      <w:r>
        <w:rPr>
          <w:noProof/>
        </w:rPr>
        <w:lastRenderedPageBreak/>
        <w:drawing>
          <wp:inline distT="0" distB="0" distL="0" distR="0" wp14:anchorId="2B48E5E3" wp14:editId="26A80258">
            <wp:extent cx="260985" cy="228600"/>
            <wp:effectExtent l="0" t="0" r="5715" b="0"/>
            <wp:docPr id="14400890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84">
        <w:t>Wurden alle Belege für Ausgaben vollständig gesammelt (keine „vergessenen“ Tankquittungen o. Ä.)?</w:t>
      </w:r>
    </w:p>
    <w:p w14:paraId="4235CBF5" w14:textId="77777777" w:rsidR="00976173" w:rsidRPr="004E6C84" w:rsidRDefault="00976173" w:rsidP="00976173"/>
    <w:p w14:paraId="24DE58C3" w14:textId="77777777" w:rsidR="00976173" w:rsidRPr="004E6C84" w:rsidRDefault="00976173" w:rsidP="00976173">
      <w:r>
        <w:rPr>
          <w:b/>
          <w:bCs/>
        </w:rPr>
        <w:t>Tip</w:t>
      </w:r>
      <w:r w:rsidRPr="004E6C84">
        <w:rPr>
          <w:b/>
          <w:bCs/>
        </w:rPr>
        <w:t>p</w:t>
      </w:r>
      <w:r>
        <w:rPr>
          <w:b/>
          <w:bCs/>
        </w:rPr>
        <w:t>:</w:t>
      </w:r>
      <w:r w:rsidRPr="004E6C84">
        <w:br/>
        <w:t xml:space="preserve">Erstellen Sie am besten gleich eine </w:t>
      </w:r>
      <w:r w:rsidRPr="004E6C84">
        <w:rPr>
          <w:b/>
          <w:bCs/>
        </w:rPr>
        <w:t>Prüfungs-Mappe</w:t>
      </w:r>
      <w:r w:rsidRPr="004E6C84">
        <w:t>, die folgende Unterlagen enthält:</w:t>
      </w:r>
      <w:r w:rsidRPr="004E6C84">
        <w:br/>
        <w:t xml:space="preserve">Aktueller Kassenbericht </w:t>
      </w:r>
    </w:p>
    <w:p w14:paraId="00FFF3C1" w14:textId="77777777" w:rsidR="00976173" w:rsidRPr="004E6C84" w:rsidRDefault="00976173" w:rsidP="00976173">
      <w:pPr>
        <w:pStyle w:val="Listenabsatz"/>
        <w:numPr>
          <w:ilvl w:val="0"/>
          <w:numId w:val="25"/>
        </w:numPr>
      </w:pPr>
      <w:r w:rsidRPr="004E6C84">
        <w:t xml:space="preserve">Inventarliste </w:t>
      </w:r>
    </w:p>
    <w:p w14:paraId="7636EE74" w14:textId="77777777" w:rsidR="00976173" w:rsidRPr="004E6C84" w:rsidRDefault="00976173" w:rsidP="00976173">
      <w:pPr>
        <w:pStyle w:val="Listenabsatz"/>
        <w:numPr>
          <w:ilvl w:val="0"/>
          <w:numId w:val="25"/>
        </w:numPr>
      </w:pPr>
      <w:r w:rsidRPr="004E6C84">
        <w:t xml:space="preserve">Mitgliederliste </w:t>
      </w:r>
    </w:p>
    <w:p w14:paraId="3466D2F3" w14:textId="77777777" w:rsidR="00976173" w:rsidRPr="004E6C84" w:rsidRDefault="00976173" w:rsidP="00976173">
      <w:pPr>
        <w:pStyle w:val="Listenabsatz"/>
        <w:numPr>
          <w:ilvl w:val="0"/>
          <w:numId w:val="25"/>
        </w:numPr>
      </w:pPr>
      <w:r w:rsidRPr="004E6C84">
        <w:t xml:space="preserve">Sponsoring- und Spendenverträge </w:t>
      </w:r>
    </w:p>
    <w:p w14:paraId="67B78E90" w14:textId="77777777" w:rsidR="00976173" w:rsidRPr="004E6C84" w:rsidRDefault="00976173" w:rsidP="00976173">
      <w:pPr>
        <w:pStyle w:val="Listenabsatz"/>
        <w:numPr>
          <w:ilvl w:val="0"/>
          <w:numId w:val="25"/>
        </w:numPr>
      </w:pPr>
      <w:r w:rsidRPr="004E6C84">
        <w:t>Steuerbescheide der letzten 3 Jahre</w:t>
      </w:r>
    </w:p>
    <w:p w14:paraId="07E525CC" w14:textId="77777777" w:rsidR="00976173" w:rsidRDefault="00976173" w:rsidP="00976173"/>
    <w:p w14:paraId="7CE7C3C5" w14:textId="77777777" w:rsidR="00976173" w:rsidRPr="004E6C84" w:rsidRDefault="00976173" w:rsidP="00976173">
      <w:r w:rsidRPr="004E6C84">
        <w:t>So zeigen Sie dem Prüfer auf den ersten Blick: Hier herrscht Ordnung!</w:t>
      </w:r>
    </w:p>
    <w:p w14:paraId="51048304" w14:textId="77777777" w:rsidR="00CC013B" w:rsidRDefault="00CC013B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2004F3" w14:textId="77777777" w:rsidR="00CC013B" w:rsidRDefault="00CC013B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1128C02" w14:textId="77777777" w:rsidR="00CC013B" w:rsidRDefault="00CC013B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C266CA0" w14:textId="77777777" w:rsidR="00CC013B" w:rsidRDefault="00CC013B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F4ED47D" w14:textId="77777777" w:rsidR="00CC013B" w:rsidRDefault="00CC013B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901DED3" w14:textId="77777777" w:rsidR="00CC013B" w:rsidRDefault="00CC013B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B8E84C" w14:textId="77777777" w:rsidR="00CC013B" w:rsidRDefault="00CC013B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427512F" w14:textId="77777777" w:rsidR="00CC013B" w:rsidRDefault="00CC013B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34871FF" w14:textId="77777777" w:rsidR="00CC013B" w:rsidRDefault="00CC013B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82715E4" w14:textId="77777777" w:rsidR="00CC013B" w:rsidRDefault="00CC013B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492694B" w14:textId="77777777" w:rsidR="00CC013B" w:rsidRPr="007627C9" w:rsidRDefault="00CC013B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F4E716" w14:textId="77777777" w:rsidR="00994182" w:rsidRDefault="0099418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3201119" w14:textId="77777777" w:rsidR="00403451" w:rsidRDefault="0040345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5065179" w14:textId="77777777" w:rsidR="00403451" w:rsidRDefault="0040345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281E86" w14:textId="77777777" w:rsidR="00403451" w:rsidRDefault="0040345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EC6ABC" w14:textId="77777777" w:rsidR="00403451" w:rsidRDefault="0040345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48ECB28" w14:textId="77777777" w:rsidR="00403451" w:rsidRDefault="0040345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3F132D0" w14:textId="77777777" w:rsidR="00403451" w:rsidRDefault="0040345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7B59B89" w14:textId="77777777" w:rsidR="00403451" w:rsidRDefault="0040345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45F2A4" w14:textId="77777777" w:rsidR="00403451" w:rsidRDefault="0040345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56D6F5" w14:textId="77777777" w:rsidR="00403451" w:rsidRDefault="0040345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75DE0" w14:textId="77777777" w:rsidR="00490FC3" w:rsidRDefault="00490FC3" w:rsidP="00B10EDD">
      <w:r>
        <w:separator/>
      </w:r>
    </w:p>
  </w:endnote>
  <w:endnote w:type="continuationSeparator" w:id="0">
    <w:p w14:paraId="3D606CFC" w14:textId="77777777" w:rsidR="00490FC3" w:rsidRDefault="00490FC3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475D" w14:textId="77777777" w:rsidR="00490FC3" w:rsidRDefault="00490FC3" w:rsidP="00B10EDD">
      <w:r>
        <w:separator/>
      </w:r>
    </w:p>
  </w:footnote>
  <w:footnote w:type="continuationSeparator" w:id="0">
    <w:p w14:paraId="0BFDA8B0" w14:textId="77777777" w:rsidR="00490FC3" w:rsidRDefault="00490FC3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1C9FB482" w:rsidR="00B10EDD" w:rsidRPr="00CA591B" w:rsidRDefault="00B10EDD" w:rsidP="004B5BBA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B700DE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4B5BBA" w:rsidRPr="004B5BBA">
      <w:rPr>
        <w:rFonts w:ascii="Helvetica" w:hAnsi="Helvetica"/>
        <w:b/>
        <w:bCs/>
        <w:color w:val="FFFFFF" w:themeColor="background1"/>
        <w:sz w:val="28"/>
        <w:szCs w:val="28"/>
      </w:rPr>
      <w:t>Betriebsprüfungs-Checkliste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629F2"/>
    <w:multiLevelType w:val="multilevel"/>
    <w:tmpl w:val="AB0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490771"/>
    <w:multiLevelType w:val="multilevel"/>
    <w:tmpl w:val="7316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B1E49"/>
    <w:multiLevelType w:val="multilevel"/>
    <w:tmpl w:val="196C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44D57"/>
    <w:multiLevelType w:val="multilevel"/>
    <w:tmpl w:val="9E3C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F54C9"/>
    <w:multiLevelType w:val="hybridMultilevel"/>
    <w:tmpl w:val="DD405B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C6133"/>
    <w:multiLevelType w:val="multilevel"/>
    <w:tmpl w:val="6928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119548">
    <w:abstractNumId w:val="18"/>
  </w:num>
  <w:num w:numId="2" w16cid:durableId="1522433539">
    <w:abstractNumId w:val="11"/>
  </w:num>
  <w:num w:numId="3" w16cid:durableId="791169153">
    <w:abstractNumId w:val="3"/>
  </w:num>
  <w:num w:numId="4" w16cid:durableId="361789052">
    <w:abstractNumId w:val="12"/>
  </w:num>
  <w:num w:numId="5" w16cid:durableId="939138990">
    <w:abstractNumId w:val="7"/>
  </w:num>
  <w:num w:numId="6" w16cid:durableId="232736033">
    <w:abstractNumId w:val="23"/>
  </w:num>
  <w:num w:numId="7" w16cid:durableId="1324550409">
    <w:abstractNumId w:val="4"/>
  </w:num>
  <w:num w:numId="8" w16cid:durableId="1118722793">
    <w:abstractNumId w:val="8"/>
  </w:num>
  <w:num w:numId="9" w16cid:durableId="1883132299">
    <w:abstractNumId w:val="20"/>
  </w:num>
  <w:num w:numId="10" w16cid:durableId="2055615230">
    <w:abstractNumId w:val="19"/>
  </w:num>
  <w:num w:numId="11" w16cid:durableId="2144736458">
    <w:abstractNumId w:val="17"/>
  </w:num>
  <w:num w:numId="12" w16cid:durableId="1255818545">
    <w:abstractNumId w:val="9"/>
  </w:num>
  <w:num w:numId="13" w16cid:durableId="802501053">
    <w:abstractNumId w:val="22"/>
  </w:num>
  <w:num w:numId="14" w16cid:durableId="1813785500">
    <w:abstractNumId w:val="16"/>
  </w:num>
  <w:num w:numId="15" w16cid:durableId="853108058">
    <w:abstractNumId w:val="13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5"/>
  </w:num>
  <w:num w:numId="20" w16cid:durableId="396131817">
    <w:abstractNumId w:val="6"/>
  </w:num>
  <w:num w:numId="21" w16cid:durableId="67309885">
    <w:abstractNumId w:val="10"/>
  </w:num>
  <w:num w:numId="22" w16cid:durableId="1901212523">
    <w:abstractNumId w:val="14"/>
  </w:num>
  <w:num w:numId="23" w16cid:durableId="668216650">
    <w:abstractNumId w:val="24"/>
  </w:num>
  <w:num w:numId="24" w16cid:durableId="1510291283">
    <w:abstractNumId w:val="15"/>
  </w:num>
  <w:num w:numId="25" w16cid:durableId="19187109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35275"/>
    <w:rsid w:val="00060346"/>
    <w:rsid w:val="000A4E1D"/>
    <w:rsid w:val="000A6587"/>
    <w:rsid w:val="000F66DF"/>
    <w:rsid w:val="001017D1"/>
    <w:rsid w:val="00105F8A"/>
    <w:rsid w:val="001152C9"/>
    <w:rsid w:val="00117B97"/>
    <w:rsid w:val="00117C29"/>
    <w:rsid w:val="001222B0"/>
    <w:rsid w:val="00126A91"/>
    <w:rsid w:val="00143AA3"/>
    <w:rsid w:val="00146477"/>
    <w:rsid w:val="0015617A"/>
    <w:rsid w:val="00160D94"/>
    <w:rsid w:val="0019768D"/>
    <w:rsid w:val="001B3864"/>
    <w:rsid w:val="001C3ACC"/>
    <w:rsid w:val="001E3E76"/>
    <w:rsid w:val="002314F6"/>
    <w:rsid w:val="00246633"/>
    <w:rsid w:val="002576D0"/>
    <w:rsid w:val="00264FED"/>
    <w:rsid w:val="002748A0"/>
    <w:rsid w:val="002864C8"/>
    <w:rsid w:val="00287837"/>
    <w:rsid w:val="002F5941"/>
    <w:rsid w:val="00373F91"/>
    <w:rsid w:val="0037704E"/>
    <w:rsid w:val="00381440"/>
    <w:rsid w:val="003A521E"/>
    <w:rsid w:val="003B528A"/>
    <w:rsid w:val="00403451"/>
    <w:rsid w:val="0040454E"/>
    <w:rsid w:val="00411AFA"/>
    <w:rsid w:val="00490FC3"/>
    <w:rsid w:val="00496D78"/>
    <w:rsid w:val="004B21AE"/>
    <w:rsid w:val="004B5BBA"/>
    <w:rsid w:val="004C5113"/>
    <w:rsid w:val="004F1E6F"/>
    <w:rsid w:val="004F770A"/>
    <w:rsid w:val="00501D27"/>
    <w:rsid w:val="00523428"/>
    <w:rsid w:val="00530C1C"/>
    <w:rsid w:val="005547C3"/>
    <w:rsid w:val="005964BF"/>
    <w:rsid w:val="0060727C"/>
    <w:rsid w:val="00615A5B"/>
    <w:rsid w:val="006354CC"/>
    <w:rsid w:val="006530B4"/>
    <w:rsid w:val="00682153"/>
    <w:rsid w:val="00684E67"/>
    <w:rsid w:val="006A160F"/>
    <w:rsid w:val="006A7927"/>
    <w:rsid w:val="006E0B56"/>
    <w:rsid w:val="006E2043"/>
    <w:rsid w:val="00700D85"/>
    <w:rsid w:val="00720B2B"/>
    <w:rsid w:val="0072518A"/>
    <w:rsid w:val="0073204C"/>
    <w:rsid w:val="0074668E"/>
    <w:rsid w:val="007526D5"/>
    <w:rsid w:val="0076044F"/>
    <w:rsid w:val="00764351"/>
    <w:rsid w:val="0076705B"/>
    <w:rsid w:val="00775BB5"/>
    <w:rsid w:val="007A09FC"/>
    <w:rsid w:val="007A1731"/>
    <w:rsid w:val="007B447A"/>
    <w:rsid w:val="007D7CA6"/>
    <w:rsid w:val="007F2639"/>
    <w:rsid w:val="00801E60"/>
    <w:rsid w:val="00831F71"/>
    <w:rsid w:val="008404D3"/>
    <w:rsid w:val="00843659"/>
    <w:rsid w:val="00873B5C"/>
    <w:rsid w:val="00892F28"/>
    <w:rsid w:val="008B51FB"/>
    <w:rsid w:val="008C16E9"/>
    <w:rsid w:val="008E7AED"/>
    <w:rsid w:val="008F0E4E"/>
    <w:rsid w:val="008F4C7F"/>
    <w:rsid w:val="00901629"/>
    <w:rsid w:val="009035D1"/>
    <w:rsid w:val="0091003A"/>
    <w:rsid w:val="00911A3F"/>
    <w:rsid w:val="00920785"/>
    <w:rsid w:val="00926100"/>
    <w:rsid w:val="0092639B"/>
    <w:rsid w:val="00931818"/>
    <w:rsid w:val="00936A6A"/>
    <w:rsid w:val="0097180A"/>
    <w:rsid w:val="00976173"/>
    <w:rsid w:val="00977F4D"/>
    <w:rsid w:val="00994182"/>
    <w:rsid w:val="009C21B9"/>
    <w:rsid w:val="009E3344"/>
    <w:rsid w:val="00A07730"/>
    <w:rsid w:val="00A15E69"/>
    <w:rsid w:val="00A20C9D"/>
    <w:rsid w:val="00A43411"/>
    <w:rsid w:val="00A762CE"/>
    <w:rsid w:val="00A95DDB"/>
    <w:rsid w:val="00AA019C"/>
    <w:rsid w:val="00AB0BFC"/>
    <w:rsid w:val="00AE2DF1"/>
    <w:rsid w:val="00AF22F7"/>
    <w:rsid w:val="00AF2715"/>
    <w:rsid w:val="00AF2A4B"/>
    <w:rsid w:val="00AF5EC6"/>
    <w:rsid w:val="00B10EDD"/>
    <w:rsid w:val="00B554C8"/>
    <w:rsid w:val="00B654D1"/>
    <w:rsid w:val="00B700DE"/>
    <w:rsid w:val="00B7219A"/>
    <w:rsid w:val="00B75C7D"/>
    <w:rsid w:val="00BA2C07"/>
    <w:rsid w:val="00BB5137"/>
    <w:rsid w:val="00BB6946"/>
    <w:rsid w:val="00BB7C74"/>
    <w:rsid w:val="00BD79DE"/>
    <w:rsid w:val="00C04F26"/>
    <w:rsid w:val="00C32749"/>
    <w:rsid w:val="00C33A36"/>
    <w:rsid w:val="00C50C49"/>
    <w:rsid w:val="00C55226"/>
    <w:rsid w:val="00C62A3A"/>
    <w:rsid w:val="00C71A77"/>
    <w:rsid w:val="00CA591B"/>
    <w:rsid w:val="00CA6111"/>
    <w:rsid w:val="00CC013B"/>
    <w:rsid w:val="00CE511D"/>
    <w:rsid w:val="00CF6047"/>
    <w:rsid w:val="00D20E38"/>
    <w:rsid w:val="00D3176D"/>
    <w:rsid w:val="00D42B77"/>
    <w:rsid w:val="00D5016E"/>
    <w:rsid w:val="00D71435"/>
    <w:rsid w:val="00D74C30"/>
    <w:rsid w:val="00D76796"/>
    <w:rsid w:val="00D82CB0"/>
    <w:rsid w:val="00D847F5"/>
    <w:rsid w:val="00D851D7"/>
    <w:rsid w:val="00DB0369"/>
    <w:rsid w:val="00DC69D4"/>
    <w:rsid w:val="00DE237B"/>
    <w:rsid w:val="00DF3D84"/>
    <w:rsid w:val="00E00F15"/>
    <w:rsid w:val="00E04E48"/>
    <w:rsid w:val="00E051BF"/>
    <w:rsid w:val="00E26BB3"/>
    <w:rsid w:val="00E36095"/>
    <w:rsid w:val="00E40770"/>
    <w:rsid w:val="00E60FA9"/>
    <w:rsid w:val="00EF50D6"/>
    <w:rsid w:val="00F12F10"/>
    <w:rsid w:val="00F30E9D"/>
    <w:rsid w:val="00F87C30"/>
    <w:rsid w:val="00FB2B56"/>
    <w:rsid w:val="00FB555D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19</cp:revision>
  <cp:lastPrinted>2020-05-21T14:15:00Z</cp:lastPrinted>
  <dcterms:created xsi:type="dcterms:W3CDTF">2025-07-29T08:25:00Z</dcterms:created>
  <dcterms:modified xsi:type="dcterms:W3CDTF">2025-07-29T08:27:00Z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