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759E559E" w14:textId="08A5B761" w:rsidR="00DC69D4" w:rsidRPr="00DC69D4" w:rsidRDefault="00964FFD" w:rsidP="00461583">
          <w:pPr>
            <w:jc w:val="center"/>
          </w:pPr>
          <w:r w:rsidRPr="00915900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Checkliste: </w:t>
          </w:r>
          <w:r w:rsidR="00D82CB0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bookmarkStart w:id="0" w:name="_Hlk183768998"/>
          <w:r w:rsidR="001B06B8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Belegsicherung</w:t>
          </w:r>
          <w:bookmarkEnd w:id="0"/>
          <w:r w:rsidR="00831F71">
            <w:br w:type="page"/>
          </w:r>
        </w:p>
      </w:sdtContent>
    </w:sdt>
    <w:p w14:paraId="517B915D" w14:textId="77777777" w:rsidR="00D175A9" w:rsidRPr="00D175A9" w:rsidRDefault="00964FFD" w:rsidP="00D175A9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 w:rsidRPr="00B577AF"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>CHECKLISTE</w:t>
      </w:r>
      <w:r w:rsidR="00961726">
        <w:rPr>
          <w:rStyle w:val="berschrift1Zchn"/>
          <w:rFonts w:ascii="Helvetica" w:eastAsia="Times New Roman" w:hAnsi="Helvetica"/>
          <w:b/>
          <w:bCs/>
          <w:color w:val="6D8E43"/>
        </w:rPr>
        <w:t xml:space="preserve">: </w:t>
      </w:r>
      <w:r w:rsidR="00D175A9" w:rsidRPr="00D175A9">
        <w:rPr>
          <w:rStyle w:val="berschrift1Zchn"/>
          <w:rFonts w:ascii="Helvetica" w:eastAsia="Times New Roman" w:hAnsi="Helvetica"/>
          <w:b/>
          <w:bCs/>
          <w:color w:val="6D8E43"/>
        </w:rPr>
        <w:t>So schützen Sie den Verein vor einem Verlust des Vorsteuerabzugs und Hinzuschätzungen</w:t>
      </w:r>
    </w:p>
    <w:p w14:paraId="55D4B79D" w14:textId="0C848CE2" w:rsidR="000D2563" w:rsidRDefault="00D175A9" w:rsidP="00D175A9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 w:rsidRPr="00D175A9">
        <w:rPr>
          <w:rStyle w:val="berschrift1Zchn"/>
          <w:rFonts w:ascii="Helvetica" w:eastAsia="Times New Roman" w:hAnsi="Helvetica"/>
          <w:b/>
          <w:bCs/>
          <w:color w:val="6D8E43"/>
        </w:rPr>
        <w:t>des Finanzamts</w:t>
      </w:r>
    </w:p>
    <w:p w14:paraId="33A49570" w14:textId="77777777" w:rsidR="00915900" w:rsidRDefault="00915900" w:rsidP="008451E1">
      <w:pPr>
        <w:rPr>
          <w:rStyle w:val="berschrift1Zchn"/>
          <w:rFonts w:ascii="Helvetica" w:eastAsia="Times New Roman" w:hAnsi="Helvetica"/>
          <w:b/>
          <w:bCs/>
          <w:color w:val="6D8E4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8"/>
        <w:gridCol w:w="1236"/>
      </w:tblGrid>
      <w:tr w:rsidR="008A3F5D" w:rsidRPr="005E4225" w14:paraId="33362327" w14:textId="77777777" w:rsidTr="00C37E56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8E43"/>
          </w:tcPr>
          <w:p w14:paraId="2478392C" w14:textId="16D63AD8" w:rsidR="008A3F5D" w:rsidRPr="00651BD1" w:rsidRDefault="008A3F5D" w:rsidP="00ED11D1">
            <w:pPr>
              <w:rPr>
                <w:rFonts w:ascii="Segoe UI Symbol" w:hAnsi="Segoe UI Symbol" w:cs="Segoe UI Symbol"/>
              </w:rPr>
            </w:pPr>
          </w:p>
        </w:tc>
      </w:tr>
      <w:tr w:rsidR="00200908" w:rsidRPr="005E4225" w14:paraId="66DE7BC9" w14:textId="77777777" w:rsidTr="00915900"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23A9C" w14:textId="1FD25BC3" w:rsidR="00200908" w:rsidRPr="000762D5" w:rsidRDefault="00200908" w:rsidP="000D2563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58AE7" w14:textId="70C69EA4" w:rsidR="00200908" w:rsidRPr="00A41D52" w:rsidRDefault="00D175A9" w:rsidP="00A41D52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bidi="en-US"/>
              </w:rPr>
            </w:pPr>
            <w:r w:rsidRPr="00A41D52">
              <w:rPr>
                <w:rFonts w:asciiTheme="minorHAnsi" w:hAnsiTheme="minorHAnsi" w:cstheme="minorHAnsi"/>
                <w:b/>
                <w:sz w:val="26"/>
                <w:szCs w:val="26"/>
                <w:lang w:bidi="en-US"/>
              </w:rPr>
              <w:t>erledigt</w:t>
            </w:r>
          </w:p>
        </w:tc>
      </w:tr>
      <w:tr w:rsidR="00915900" w:rsidRPr="005E4225" w14:paraId="65070CF9" w14:textId="77777777" w:rsidTr="00915900"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A59B" w14:textId="4BCDC62D" w:rsidR="00915900" w:rsidRPr="00CB61DF" w:rsidRDefault="00A41D52" w:rsidP="00A41D52">
            <w:pPr>
              <w:pStyle w:val="Pa2"/>
              <w:rPr>
                <w:rFonts w:asciiTheme="minorHAnsi" w:hAnsiTheme="minorHAnsi" w:cstheme="minorHAnsi"/>
                <w:color w:val="221E1F"/>
              </w:rPr>
            </w:pPr>
            <w:r w:rsidRPr="00CB61DF">
              <w:rPr>
                <w:rFonts w:asciiTheme="minorHAnsi" w:hAnsiTheme="minorHAnsi" w:cstheme="minorHAnsi"/>
                <w:color w:val="221E1F"/>
              </w:rPr>
              <w:t xml:space="preserve">Bewahren Sie die Steuerunterlagen mit allen Belegen – auch der vergangenen Jahre – stets an einem sicheren Ort auf, also im Archiv des Vereins, in einem eigenen, abschließbaren Schrank etc.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097F" w14:textId="1DA5FAA8" w:rsidR="00915900" w:rsidRPr="00915900" w:rsidRDefault="00915900" w:rsidP="00915900">
            <w:pPr>
              <w:jc w:val="center"/>
              <w:rPr>
                <w:rFonts w:asciiTheme="minorHAnsi" w:hAnsiTheme="minorHAnsi" w:cstheme="minorHAnsi"/>
              </w:rPr>
            </w:pPr>
            <w:r w:rsidRPr="00810FE2">
              <w:rPr>
                <w:rFonts w:ascii="Segoe UI Symbol" w:hAnsi="Segoe UI Symbol" w:cs="Segoe UI Symbol"/>
                <w:sz w:val="26"/>
                <w:szCs w:val="26"/>
              </w:rPr>
              <w:t>❑</w:t>
            </w:r>
          </w:p>
        </w:tc>
      </w:tr>
      <w:tr w:rsidR="00915900" w:rsidRPr="005E4225" w14:paraId="6E06477F" w14:textId="77777777" w:rsidTr="00915900"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EDB" w14:textId="50327675" w:rsidR="00915900" w:rsidRPr="00CB61DF" w:rsidRDefault="00A41D52" w:rsidP="00A41D52">
            <w:pPr>
              <w:pStyle w:val="Pa2"/>
              <w:rPr>
                <w:rFonts w:asciiTheme="minorHAnsi" w:hAnsiTheme="minorHAnsi" w:cstheme="minorHAnsi"/>
                <w:color w:val="221E1F"/>
              </w:rPr>
            </w:pPr>
            <w:r w:rsidRPr="00CB61DF">
              <w:rPr>
                <w:rFonts w:asciiTheme="minorHAnsi" w:hAnsiTheme="minorHAnsi" w:cstheme="minorHAnsi"/>
                <w:color w:val="221E1F"/>
              </w:rPr>
              <w:t xml:space="preserve">Bewahren Sie alte Unterlagen im eigenen Keller oder der Geschäftsstelle auf, nutzen Sie wasserdichte Kisten, die die Inhalte vor Hochwasser- und Feuchtigkeitsschäden schützen.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1765" w14:textId="70C07778" w:rsidR="00915900" w:rsidRPr="00915900" w:rsidRDefault="00915900" w:rsidP="00915900">
            <w:pPr>
              <w:jc w:val="center"/>
              <w:rPr>
                <w:rFonts w:asciiTheme="minorHAnsi" w:hAnsiTheme="minorHAnsi" w:cstheme="minorHAnsi"/>
                <w:bCs/>
                <w:lang w:bidi="en-US"/>
              </w:rPr>
            </w:pPr>
            <w:r w:rsidRPr="00810FE2">
              <w:rPr>
                <w:rFonts w:ascii="Segoe UI Symbol" w:hAnsi="Segoe UI Symbol" w:cs="Segoe UI Symbol"/>
                <w:sz w:val="26"/>
                <w:szCs w:val="26"/>
              </w:rPr>
              <w:t>❑</w:t>
            </w:r>
          </w:p>
        </w:tc>
      </w:tr>
      <w:tr w:rsidR="00915900" w:rsidRPr="005E4225" w14:paraId="44CCF608" w14:textId="77777777" w:rsidTr="00915900"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299F" w14:textId="529629B6" w:rsidR="00915900" w:rsidRPr="00CB61DF" w:rsidRDefault="00A41D52" w:rsidP="00A41D52">
            <w:pPr>
              <w:pStyle w:val="Pa2"/>
              <w:rPr>
                <w:rFonts w:asciiTheme="minorHAnsi" w:hAnsiTheme="minorHAnsi" w:cstheme="minorHAnsi"/>
                <w:color w:val="221E1F"/>
              </w:rPr>
            </w:pPr>
            <w:r w:rsidRPr="00CB61DF">
              <w:rPr>
                <w:rFonts w:asciiTheme="minorHAnsi" w:hAnsiTheme="minorHAnsi" w:cstheme="minorHAnsi"/>
                <w:color w:val="221E1F"/>
              </w:rPr>
              <w:t>Machen Sie als Schatzmeister nach Möglichkeit von jeder Eingangsrechnung eine Kopie. Das braucht keine Papierkopie zu sein. Nutzen Sie beispielsweise einen Dokumentenscanner, mit dem Sie alle Belege in Sekunden</w:t>
            </w:r>
            <w:r w:rsidRPr="00CB61DF">
              <w:rPr>
                <w:rFonts w:asciiTheme="minorHAnsi" w:hAnsiTheme="minorHAnsi" w:cstheme="minorHAnsi"/>
                <w:color w:val="221E1F"/>
              </w:rPr>
              <w:softHyphen/>
              <w:t xml:space="preserve">schnelle als PDF-Datei auf die Festplatte Ihres Computers bzw. des Vereinscomputers bekommen. Anhand dieser Kopien kann der Verein leichter nachweisen, dass die Originale existiert haben.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A183" w14:textId="75FD6969" w:rsidR="00915900" w:rsidRPr="00915900" w:rsidRDefault="00915900" w:rsidP="00915900">
            <w:pPr>
              <w:jc w:val="center"/>
              <w:rPr>
                <w:rFonts w:asciiTheme="minorHAnsi" w:hAnsiTheme="minorHAnsi" w:cstheme="minorHAnsi"/>
              </w:rPr>
            </w:pPr>
            <w:r w:rsidRPr="00810FE2">
              <w:rPr>
                <w:rFonts w:ascii="Segoe UI Symbol" w:hAnsi="Segoe UI Symbol" w:cs="Segoe UI Symbol"/>
                <w:sz w:val="26"/>
                <w:szCs w:val="26"/>
              </w:rPr>
              <w:t>❑</w:t>
            </w:r>
          </w:p>
        </w:tc>
      </w:tr>
      <w:tr w:rsidR="00915900" w:rsidRPr="005E4225" w14:paraId="50A82442" w14:textId="77777777" w:rsidTr="00915900"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005" w14:textId="3D7BFE6A" w:rsidR="00915900" w:rsidRPr="00CB61DF" w:rsidRDefault="00756E13" w:rsidP="00756E13">
            <w:pPr>
              <w:pStyle w:val="Pa2"/>
              <w:rPr>
                <w:rFonts w:asciiTheme="minorHAnsi" w:hAnsiTheme="minorHAnsi" w:cstheme="minorHAnsi"/>
                <w:color w:val="221E1F"/>
              </w:rPr>
            </w:pPr>
            <w:r w:rsidRPr="00CB61DF">
              <w:rPr>
                <w:rFonts w:asciiTheme="minorHAnsi" w:hAnsiTheme="minorHAnsi" w:cstheme="minorHAnsi"/>
                <w:color w:val="221E1F"/>
              </w:rPr>
              <w:t xml:space="preserve">Bewahren Sie diese Sicherungskopien Ihrer Buchungsbelege an einem anderen Ort als die Originale auf. Nehmen Sie sie beispielsweise regelmäßig aktualisiert auf einer externen Festplatte mit nach Hause.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1012" w14:textId="460F31C5" w:rsidR="00915900" w:rsidRPr="00915900" w:rsidRDefault="00915900" w:rsidP="00915900">
            <w:pPr>
              <w:jc w:val="center"/>
              <w:rPr>
                <w:rFonts w:asciiTheme="minorHAnsi" w:hAnsiTheme="minorHAnsi" w:cstheme="minorHAnsi"/>
              </w:rPr>
            </w:pPr>
            <w:r w:rsidRPr="00810FE2">
              <w:rPr>
                <w:rFonts w:ascii="Segoe UI Symbol" w:hAnsi="Segoe UI Symbol" w:cs="Segoe UI Symbol"/>
                <w:sz w:val="26"/>
                <w:szCs w:val="26"/>
              </w:rPr>
              <w:t>❑</w:t>
            </w:r>
          </w:p>
        </w:tc>
      </w:tr>
      <w:tr w:rsidR="008A3F5D" w:rsidRPr="005E4225" w14:paraId="7CF3232A" w14:textId="77777777" w:rsidTr="00956402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949"/>
          </w:tcPr>
          <w:p w14:paraId="2D6E5657" w14:textId="1A95656A" w:rsidR="008A3F5D" w:rsidRPr="00651BD1" w:rsidRDefault="008A3F5D" w:rsidP="00352870">
            <w:pPr>
              <w:tabs>
                <w:tab w:val="left" w:pos="6004"/>
              </w:tabs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ab/>
            </w:r>
          </w:p>
        </w:tc>
      </w:tr>
    </w:tbl>
    <w:p w14:paraId="1699011D" w14:textId="77777777" w:rsidR="00964FFD" w:rsidRDefault="00964FFD" w:rsidP="00964FFD">
      <w:pPr>
        <w:rPr>
          <w:rStyle w:val="berschrift1Zchn"/>
          <w:rFonts w:ascii="Helvetica" w:eastAsia="Times New Roman" w:hAnsi="Helvetica"/>
          <w:b/>
          <w:bCs/>
          <w:color w:val="6D8E43"/>
        </w:rPr>
      </w:pPr>
    </w:p>
    <w:p w14:paraId="062FDDFC" w14:textId="7563B65B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57A88A" w14:textId="76E963C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2A5216E" w14:textId="440060E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2CEF9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01A734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91BBE8" w14:textId="3AE28C26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27519E" w14:textId="1F72DCA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FA677A6" w14:textId="77777777" w:rsidR="008451E1" w:rsidRDefault="008451E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EE7E4F3" w14:textId="77777777" w:rsidR="008451E1" w:rsidRDefault="008451E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26066F3" w14:textId="77777777" w:rsidR="008451E1" w:rsidRDefault="008451E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9A3A469" w14:textId="77777777" w:rsidR="008451E1" w:rsidRDefault="008451E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B5A52BB" w14:textId="77777777" w:rsidR="008451E1" w:rsidRDefault="008451E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ED04EA" w14:textId="77777777" w:rsidR="008451E1" w:rsidRDefault="008451E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EAC430" w14:textId="77777777" w:rsidR="008451E1" w:rsidRDefault="008451E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8A301F" w14:textId="77777777" w:rsidR="008451E1" w:rsidRDefault="008451E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736EFE" w14:textId="77777777" w:rsidR="008451E1" w:rsidRDefault="008451E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3B633B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8D14FCE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92B5E3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253AA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9E70B4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CD055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690140" w14:textId="77777777" w:rsidR="00590EF4" w:rsidRDefault="00590EF4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3B3F27" w14:textId="77777777" w:rsidR="003F2E53" w:rsidRDefault="003F2E53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5DCDE927" w14:textId="77777777" w:rsidR="00117EBE" w:rsidRDefault="00117EBE" w:rsidP="00863A3F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13CC3257" w14:textId="77777777" w:rsidR="003F2E53" w:rsidRDefault="003F2E53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601C5DA5" w14:textId="77777777" w:rsidR="003F2E53" w:rsidRDefault="003F2E53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4FA23D3E" w14:textId="28761A06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1E9DC2B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031C02">
        <w:rPr>
          <w:rFonts w:ascii="Helvetica" w:hAnsi="Helvetica" w:cs="Helvetica"/>
        </w:rPr>
        <w:t>4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7F6F9" w14:textId="77777777" w:rsidR="00660297" w:rsidRDefault="00660297" w:rsidP="00B10EDD">
      <w:r>
        <w:separator/>
      </w:r>
    </w:p>
  </w:endnote>
  <w:endnote w:type="continuationSeparator" w:id="0">
    <w:p w14:paraId="63E15D05" w14:textId="77777777" w:rsidR="00660297" w:rsidRDefault="0066029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Light">
    <w:altName w:val="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03479" w14:textId="77777777" w:rsidR="00660297" w:rsidRDefault="00660297" w:rsidP="00B10EDD">
      <w:r>
        <w:separator/>
      </w:r>
    </w:p>
  </w:footnote>
  <w:footnote w:type="continuationSeparator" w:id="0">
    <w:p w14:paraId="33C065DE" w14:textId="77777777" w:rsidR="00660297" w:rsidRDefault="0066029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ABD03" w14:textId="3795E68B" w:rsidR="00590EF4" w:rsidRPr="00015590" w:rsidRDefault="00B10EDD" w:rsidP="001B2C09">
    <w:pPr>
      <w:rPr>
        <w:color w:val="FFFFFF" w:themeColor="background1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Checkliste: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1B06B8" w:rsidRPr="001B06B8">
      <w:rPr>
        <w:rFonts w:ascii="Helvetica" w:hAnsi="Helvetica" w:cs="Helvetica"/>
        <w:b/>
        <w:bCs/>
        <w:color w:val="FFFFFF" w:themeColor="background1"/>
        <w:sz w:val="28"/>
        <w:szCs w:val="28"/>
      </w:rPr>
      <w:t>Belegsicherung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31C02"/>
    <w:rsid w:val="00035275"/>
    <w:rsid w:val="000762D5"/>
    <w:rsid w:val="00091BA1"/>
    <w:rsid w:val="00097027"/>
    <w:rsid w:val="000C4DCE"/>
    <w:rsid w:val="000C63B7"/>
    <w:rsid w:val="000D2563"/>
    <w:rsid w:val="001017D1"/>
    <w:rsid w:val="00117EBE"/>
    <w:rsid w:val="001343D8"/>
    <w:rsid w:val="00135300"/>
    <w:rsid w:val="00141620"/>
    <w:rsid w:val="00160F18"/>
    <w:rsid w:val="001B06B8"/>
    <w:rsid w:val="001B2C09"/>
    <w:rsid w:val="00200908"/>
    <w:rsid w:val="002120FB"/>
    <w:rsid w:val="00220CCA"/>
    <w:rsid w:val="002232DD"/>
    <w:rsid w:val="00223641"/>
    <w:rsid w:val="00292E93"/>
    <w:rsid w:val="00352870"/>
    <w:rsid w:val="0037704E"/>
    <w:rsid w:val="003979DB"/>
    <w:rsid w:val="003A4B83"/>
    <w:rsid w:val="003A521E"/>
    <w:rsid w:val="003F2E53"/>
    <w:rsid w:val="00411AFA"/>
    <w:rsid w:val="00436BDD"/>
    <w:rsid w:val="004528C0"/>
    <w:rsid w:val="00461583"/>
    <w:rsid w:val="004B21AE"/>
    <w:rsid w:val="004B381D"/>
    <w:rsid w:val="00506C2D"/>
    <w:rsid w:val="00523428"/>
    <w:rsid w:val="005611EF"/>
    <w:rsid w:val="00575AA0"/>
    <w:rsid w:val="00590EF4"/>
    <w:rsid w:val="005A3DF0"/>
    <w:rsid w:val="005C131E"/>
    <w:rsid w:val="0061095D"/>
    <w:rsid w:val="00660297"/>
    <w:rsid w:val="00670708"/>
    <w:rsid w:val="00695C26"/>
    <w:rsid w:val="006B46A3"/>
    <w:rsid w:val="00700D85"/>
    <w:rsid w:val="0073204C"/>
    <w:rsid w:val="007526D5"/>
    <w:rsid w:val="00756E13"/>
    <w:rsid w:val="007615C3"/>
    <w:rsid w:val="007B64CE"/>
    <w:rsid w:val="00801E60"/>
    <w:rsid w:val="00831F71"/>
    <w:rsid w:val="008404D3"/>
    <w:rsid w:val="008451E1"/>
    <w:rsid w:val="00863A3F"/>
    <w:rsid w:val="008A3F5D"/>
    <w:rsid w:val="009035D1"/>
    <w:rsid w:val="00911A3F"/>
    <w:rsid w:val="00915900"/>
    <w:rsid w:val="00926100"/>
    <w:rsid w:val="00931818"/>
    <w:rsid w:val="00934114"/>
    <w:rsid w:val="00961726"/>
    <w:rsid w:val="00964FFD"/>
    <w:rsid w:val="00992AC4"/>
    <w:rsid w:val="009C49FF"/>
    <w:rsid w:val="00A41D52"/>
    <w:rsid w:val="00AD767A"/>
    <w:rsid w:val="00AF2715"/>
    <w:rsid w:val="00B10EDD"/>
    <w:rsid w:val="00B31F7B"/>
    <w:rsid w:val="00B51AFC"/>
    <w:rsid w:val="00B654D1"/>
    <w:rsid w:val="00BB5E96"/>
    <w:rsid w:val="00C462F6"/>
    <w:rsid w:val="00C80482"/>
    <w:rsid w:val="00CA591B"/>
    <w:rsid w:val="00CB61DF"/>
    <w:rsid w:val="00CC7A7D"/>
    <w:rsid w:val="00CD1F61"/>
    <w:rsid w:val="00CD2F74"/>
    <w:rsid w:val="00CE511D"/>
    <w:rsid w:val="00CF2899"/>
    <w:rsid w:val="00D10607"/>
    <w:rsid w:val="00D175A9"/>
    <w:rsid w:val="00D5079C"/>
    <w:rsid w:val="00D74040"/>
    <w:rsid w:val="00D76796"/>
    <w:rsid w:val="00D82CB0"/>
    <w:rsid w:val="00D851D7"/>
    <w:rsid w:val="00DA530D"/>
    <w:rsid w:val="00DC69D4"/>
    <w:rsid w:val="00EB728A"/>
    <w:rsid w:val="00ED11D1"/>
    <w:rsid w:val="00F30E9D"/>
    <w:rsid w:val="00FB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A41D52"/>
    <w:pPr>
      <w:autoSpaceDE w:val="0"/>
      <w:autoSpaceDN w:val="0"/>
      <w:adjustRightInd w:val="0"/>
      <w:spacing w:line="181" w:lineRule="atLeast"/>
    </w:pPr>
    <w:rPr>
      <w:rFonts w:ascii="Interstate Light" w:hAnsi="Interstate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14</cp:revision>
  <cp:lastPrinted>2020-05-21T14:15:00Z</cp:lastPrinted>
  <dcterms:created xsi:type="dcterms:W3CDTF">2024-11-29T09:36:00Z</dcterms:created>
  <dcterms:modified xsi:type="dcterms:W3CDTF">2024-11-29T09:39:00Z</dcterms:modified>
</cp:coreProperties>
</file>