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1CC58272" w:rsidR="00831F71" w:rsidRPr="009823BB" w:rsidRDefault="00E057AF" w:rsidP="006970F2">
          <w:pPr>
            <w:jc w:val="center"/>
            <w:rPr>
              <w:sz w:val="120"/>
              <w:szCs w:val="120"/>
            </w:rPr>
          </w:pPr>
          <w:r w:rsidRPr="009823BB">
            <w:rPr>
              <w:rStyle w:val="berschrift1Zchn"/>
              <w:rFonts w:ascii="Helvetica" w:hAnsi="Helvetica"/>
              <w:b/>
              <w:bCs/>
              <w:color w:val="6D8E43"/>
              <w:sz w:val="120"/>
              <w:szCs w:val="120"/>
            </w:rPr>
            <w:t xml:space="preserve">Vertragsmuster über </w:t>
          </w:r>
          <w:proofErr w:type="spellStart"/>
          <w:r w:rsidRPr="009823BB">
            <w:rPr>
              <w:rStyle w:val="berschrift1Zchn"/>
              <w:rFonts w:ascii="Helvetica" w:hAnsi="Helvetica"/>
              <w:b/>
              <w:bCs/>
              <w:color w:val="6D8E43"/>
              <w:sz w:val="120"/>
              <w:szCs w:val="120"/>
            </w:rPr>
            <w:t>Vereinsge</w:t>
          </w:r>
          <w:r w:rsidR="009823BB">
            <w:rPr>
              <w:rStyle w:val="berschrift1Zchn"/>
              <w:rFonts w:ascii="Helvetica" w:hAnsi="Helvetica"/>
              <w:b/>
              <w:bCs/>
              <w:color w:val="6D8E43"/>
              <w:sz w:val="120"/>
              <w:szCs w:val="120"/>
            </w:rPr>
            <w:t>-</w:t>
          </w:r>
          <w:r w:rsidRPr="009823BB">
            <w:rPr>
              <w:rStyle w:val="berschrift1Zchn"/>
              <w:rFonts w:ascii="Helvetica" w:hAnsi="Helvetica"/>
              <w:b/>
              <w:bCs/>
              <w:color w:val="6D8E43"/>
              <w:sz w:val="120"/>
              <w:szCs w:val="120"/>
            </w:rPr>
            <w:t>meinschaft</w:t>
          </w:r>
          <w:proofErr w:type="spellEnd"/>
        </w:p>
        <w:p w14:paraId="49775D52" w14:textId="767EF19A" w:rsidR="006970F2" w:rsidRPr="006970F2" w:rsidRDefault="00D82CB0" w:rsidP="006970F2">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625B6271" w14:textId="72A14A6A" w:rsidR="00E057AF" w:rsidRDefault="006970F2" w:rsidP="00E057AF">
      <w:pPr>
        <w:rPr>
          <w:rFonts w:ascii="Helvetica" w:hAnsi="Helvetica" w:cs="Helvetica"/>
          <w:b/>
          <w:bCs/>
          <w:sz w:val="32"/>
          <w:szCs w:val="32"/>
        </w:rPr>
      </w:pPr>
      <w:r w:rsidRPr="006970F2">
        <w:rPr>
          <w:rFonts w:ascii="Helvetica" w:hAnsi="Helvetica" w:cs="Helvetica"/>
          <w:b/>
          <w:bCs/>
          <w:color w:val="6D8E43"/>
          <w:sz w:val="32"/>
          <w:szCs w:val="32"/>
        </w:rPr>
        <w:lastRenderedPageBreak/>
        <w:t xml:space="preserve">Muster: </w:t>
      </w:r>
      <w:r w:rsidR="00E057AF">
        <w:rPr>
          <w:rFonts w:ascii="Helvetica" w:hAnsi="Helvetica" w:cs="Helvetica"/>
          <w:b/>
          <w:bCs/>
          <w:sz w:val="32"/>
          <w:szCs w:val="32"/>
        </w:rPr>
        <w:t>Vertrag über eine Vereinsgemeinschaft</w:t>
      </w:r>
    </w:p>
    <w:p w14:paraId="30B0C443" w14:textId="77777777" w:rsidR="00E057AF" w:rsidRPr="00E057AF" w:rsidRDefault="00E057AF" w:rsidP="00E057AF">
      <w:pPr>
        <w:rPr>
          <w:rFonts w:ascii="Helvetica" w:hAnsi="Helvetica" w:cs="Helvetica"/>
          <w:b/>
          <w:bCs/>
          <w:sz w:val="32"/>
          <w:szCs w:val="32"/>
        </w:rPr>
      </w:pPr>
    </w:p>
    <w:p w14:paraId="66DC7E50" w14:textId="77777777" w:rsidR="00E057AF" w:rsidRPr="00E057AF" w:rsidRDefault="00E057AF" w:rsidP="00E057AF">
      <w:pPr>
        <w:spacing w:before="120" w:after="120"/>
        <w:rPr>
          <w:rFonts w:ascii="Helvetica" w:eastAsia="Times New Roman" w:hAnsi="Helvetica" w:cs="Helvetica"/>
          <w:iCs/>
          <w:lang w:eastAsia="de-DE"/>
        </w:rPr>
      </w:pPr>
    </w:p>
    <w:p w14:paraId="33E6A72B" w14:textId="77777777" w:rsidR="00E057AF" w:rsidRPr="00E057AF" w:rsidRDefault="00E057AF" w:rsidP="00E057AF">
      <w:pPr>
        <w:spacing w:before="120" w:after="120"/>
        <w:rPr>
          <w:rFonts w:ascii="Helvetica" w:eastAsia="Times New Roman" w:hAnsi="Helvetica" w:cs="Helvetica"/>
          <w:iCs/>
          <w:lang w:eastAsia="de-DE"/>
        </w:rPr>
      </w:pPr>
      <w:r w:rsidRPr="00E057AF">
        <w:rPr>
          <w:rFonts w:ascii="Helvetica" w:eastAsia="Times New Roman" w:hAnsi="Helvetica" w:cs="Helvetica"/>
          <w:iCs/>
          <w:lang w:eastAsia="de-DE"/>
        </w:rPr>
        <w:t>Zwischen dem Verein WSV Blau-Gelb e. V.…, vertreten durch …,</w:t>
      </w:r>
    </w:p>
    <w:p w14:paraId="32A7E9E0" w14:textId="77777777" w:rsidR="00E057AF" w:rsidRPr="00E057AF" w:rsidRDefault="00E057AF" w:rsidP="00E057AF">
      <w:pPr>
        <w:spacing w:before="120" w:after="120"/>
        <w:rPr>
          <w:rFonts w:ascii="Helvetica" w:eastAsia="Times New Roman" w:hAnsi="Helvetica" w:cs="Helvetica"/>
          <w:iCs/>
          <w:lang w:eastAsia="de-DE"/>
        </w:rPr>
      </w:pPr>
      <w:r w:rsidRPr="00E057AF">
        <w:rPr>
          <w:rFonts w:ascii="Helvetica" w:eastAsia="Times New Roman" w:hAnsi="Helvetica" w:cs="Helvetica"/>
          <w:iCs/>
          <w:lang w:eastAsia="de-DE"/>
        </w:rPr>
        <w:t>im Folgenden WSV genannt,</w:t>
      </w:r>
    </w:p>
    <w:p w14:paraId="6EC3F443" w14:textId="77777777" w:rsidR="00E057AF" w:rsidRPr="00E057AF" w:rsidRDefault="00E057AF" w:rsidP="00E057AF">
      <w:pPr>
        <w:spacing w:before="120" w:after="120"/>
        <w:rPr>
          <w:rFonts w:ascii="Helvetica" w:eastAsia="Times New Roman" w:hAnsi="Helvetica" w:cs="Helvetica"/>
          <w:iCs/>
          <w:lang w:eastAsia="de-DE"/>
        </w:rPr>
      </w:pPr>
    </w:p>
    <w:p w14:paraId="6E7EAFE3" w14:textId="77777777" w:rsidR="00E057AF" w:rsidRPr="00E057AF" w:rsidRDefault="00E057AF" w:rsidP="00E057AF">
      <w:pPr>
        <w:spacing w:before="120" w:after="120"/>
        <w:rPr>
          <w:rFonts w:ascii="Helvetica" w:eastAsia="Times New Roman" w:hAnsi="Helvetica" w:cs="Helvetica"/>
          <w:iCs/>
          <w:lang w:eastAsia="de-DE"/>
        </w:rPr>
      </w:pPr>
      <w:r w:rsidRPr="00E057AF">
        <w:rPr>
          <w:rFonts w:ascii="Helvetica" w:eastAsia="Times New Roman" w:hAnsi="Helvetica" w:cs="Helvetica"/>
          <w:iCs/>
          <w:lang w:eastAsia="de-DE"/>
        </w:rPr>
        <w:t xml:space="preserve">und </w:t>
      </w:r>
    </w:p>
    <w:p w14:paraId="0D2E99EB" w14:textId="77777777" w:rsidR="00E057AF" w:rsidRPr="00E057AF" w:rsidRDefault="00E057AF" w:rsidP="00E057AF">
      <w:pPr>
        <w:spacing w:before="120" w:after="120"/>
        <w:rPr>
          <w:rFonts w:ascii="Helvetica" w:eastAsia="Times New Roman" w:hAnsi="Helvetica" w:cs="Helvetica"/>
          <w:iCs/>
          <w:lang w:eastAsia="de-DE"/>
        </w:rPr>
      </w:pPr>
    </w:p>
    <w:p w14:paraId="4FD388FD" w14:textId="77777777" w:rsidR="00E057AF" w:rsidRPr="00E057AF" w:rsidRDefault="00E057AF" w:rsidP="00E057AF">
      <w:pPr>
        <w:spacing w:before="120" w:after="120"/>
        <w:rPr>
          <w:rFonts w:ascii="Helvetica" w:eastAsia="Times New Roman" w:hAnsi="Helvetica" w:cs="Helvetica"/>
          <w:iCs/>
          <w:lang w:eastAsia="de-DE"/>
        </w:rPr>
      </w:pPr>
      <w:r w:rsidRPr="00E057AF">
        <w:rPr>
          <w:rFonts w:ascii="Helvetica" w:eastAsia="Times New Roman" w:hAnsi="Helvetica" w:cs="Helvetica"/>
          <w:iCs/>
          <w:lang w:eastAsia="de-DE"/>
        </w:rPr>
        <w:t>dem Verein TSV Bergkuppe e. V.…, vertreten durch …,</w:t>
      </w:r>
    </w:p>
    <w:p w14:paraId="013B29BB" w14:textId="77777777" w:rsidR="00E057AF" w:rsidRPr="00E057AF" w:rsidRDefault="00E057AF" w:rsidP="00E057AF">
      <w:pPr>
        <w:spacing w:before="120" w:after="120"/>
        <w:rPr>
          <w:rFonts w:ascii="Helvetica" w:eastAsia="Times New Roman" w:hAnsi="Helvetica" w:cs="Helvetica"/>
          <w:iCs/>
          <w:lang w:eastAsia="de-DE"/>
        </w:rPr>
      </w:pPr>
      <w:r w:rsidRPr="00E057AF">
        <w:rPr>
          <w:rFonts w:ascii="Helvetica" w:eastAsia="Times New Roman" w:hAnsi="Helvetica" w:cs="Helvetica"/>
          <w:iCs/>
          <w:lang w:eastAsia="de-DE"/>
        </w:rPr>
        <w:t>im Folgenden TSV genannt,</w:t>
      </w:r>
    </w:p>
    <w:p w14:paraId="55BC99EA" w14:textId="77777777" w:rsidR="00E057AF" w:rsidRPr="00E057AF" w:rsidRDefault="00E057AF" w:rsidP="00E057AF">
      <w:pPr>
        <w:spacing w:before="120" w:after="120"/>
        <w:rPr>
          <w:rFonts w:ascii="Helvetica" w:eastAsia="Times New Roman" w:hAnsi="Helvetica" w:cs="Helvetica"/>
          <w:iCs/>
          <w:lang w:eastAsia="de-DE"/>
        </w:rPr>
      </w:pPr>
    </w:p>
    <w:p w14:paraId="3F697B94" w14:textId="77777777" w:rsidR="00E057AF" w:rsidRPr="00E057AF" w:rsidRDefault="00E057AF" w:rsidP="00E057AF">
      <w:pPr>
        <w:spacing w:before="120" w:after="120"/>
        <w:rPr>
          <w:rFonts w:ascii="Helvetica" w:eastAsia="Times New Roman" w:hAnsi="Helvetica" w:cs="Helvetica"/>
          <w:iCs/>
          <w:lang w:eastAsia="de-DE"/>
        </w:rPr>
      </w:pPr>
      <w:r w:rsidRPr="00E057AF">
        <w:rPr>
          <w:rFonts w:ascii="Helvetica" w:eastAsia="Times New Roman" w:hAnsi="Helvetica" w:cs="Helvetica"/>
          <w:iCs/>
          <w:lang w:eastAsia="de-DE"/>
        </w:rPr>
        <w:t>wird folgender Vertrag geschlossen:</w:t>
      </w:r>
    </w:p>
    <w:p w14:paraId="4CB6AC57" w14:textId="77777777" w:rsidR="00E057AF" w:rsidRPr="00E057AF" w:rsidRDefault="00E057AF" w:rsidP="00E057AF">
      <w:pPr>
        <w:spacing w:before="120" w:after="120"/>
        <w:rPr>
          <w:rFonts w:ascii="Helvetica" w:eastAsia="Times New Roman" w:hAnsi="Helvetica" w:cs="Helvetica"/>
          <w:lang w:eastAsia="de-DE"/>
        </w:rPr>
      </w:pPr>
    </w:p>
    <w:p w14:paraId="16FE5BB3" w14:textId="77777777" w:rsidR="00E057AF" w:rsidRPr="00E057AF" w:rsidRDefault="00E057AF" w:rsidP="00E057AF">
      <w:pPr>
        <w:spacing w:before="120" w:after="120"/>
        <w:rPr>
          <w:rFonts w:ascii="Helvetica" w:eastAsia="Times New Roman" w:hAnsi="Helvetica" w:cs="Helvetica"/>
          <w:b/>
          <w:bCs/>
          <w:iCs/>
          <w:lang w:eastAsia="de-DE"/>
        </w:rPr>
      </w:pPr>
      <w:bookmarkStart w:id="0" w:name="_Hlk64042167"/>
      <w:r w:rsidRPr="00E057AF">
        <w:rPr>
          <w:rFonts w:ascii="Helvetica" w:eastAsia="Times New Roman" w:hAnsi="Helvetica" w:cs="Helvetica"/>
          <w:b/>
          <w:bCs/>
          <w:iCs/>
          <w:lang w:eastAsia="de-DE"/>
        </w:rPr>
        <w:t>§ 1 Zweck der Vereinsgemeinschaft</w:t>
      </w:r>
    </w:p>
    <w:bookmarkEnd w:id="0"/>
    <w:p w14:paraId="3710B08E"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Der Zweck der Vereinsgemeinschaft ist die Durchführung eines Sommerfestes am … in … / einer …</w:t>
      </w:r>
    </w:p>
    <w:p w14:paraId="1651F8DA" w14:textId="77777777" w:rsidR="00E057AF" w:rsidRPr="00E057AF" w:rsidRDefault="00E057AF" w:rsidP="00E057AF">
      <w:pPr>
        <w:jc w:val="both"/>
        <w:rPr>
          <w:rFonts w:ascii="Helvetica" w:eastAsia="Times New Roman" w:hAnsi="Helvetica" w:cs="Helvetica"/>
          <w:lang w:eastAsia="de-DE"/>
        </w:rPr>
      </w:pPr>
    </w:p>
    <w:p w14:paraId="61C47EB0" w14:textId="77777777" w:rsidR="00E057AF" w:rsidRPr="00E057AF" w:rsidRDefault="00E057AF" w:rsidP="00E057AF">
      <w:pPr>
        <w:spacing w:before="120" w:after="120"/>
        <w:rPr>
          <w:rFonts w:ascii="Helvetica" w:eastAsia="Times New Roman" w:hAnsi="Helvetica" w:cs="Helvetica"/>
          <w:b/>
          <w:bCs/>
          <w:iCs/>
          <w:lang w:eastAsia="de-DE"/>
        </w:rPr>
      </w:pPr>
      <w:r w:rsidRPr="00E057AF">
        <w:rPr>
          <w:rFonts w:ascii="Helvetica" w:eastAsia="Times New Roman" w:hAnsi="Helvetica" w:cs="Helvetica"/>
          <w:b/>
          <w:bCs/>
          <w:iCs/>
          <w:lang w:eastAsia="de-DE"/>
        </w:rPr>
        <w:t>§ 2 Name der Vereinsgemeinschaft</w:t>
      </w:r>
    </w:p>
    <w:p w14:paraId="4A3D0851"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Die Vereinsgemeinschaft tritt nach außen unter dem Namen „Sommerfest 2021 – Verein A – Verein B GbR“ auf. Die wirtschaftliche und organisatorische Verfolgung des Zwecks der Vereinsgemeinschaft geschieht ausschließlich unter diesem Namen. Rechnungen sind an die Vereinsgemeinschaft zu adressieren.</w:t>
      </w:r>
    </w:p>
    <w:p w14:paraId="2274F839" w14:textId="77777777" w:rsidR="00E057AF" w:rsidRPr="00E057AF" w:rsidRDefault="00E057AF" w:rsidP="00E057AF">
      <w:pPr>
        <w:jc w:val="both"/>
        <w:rPr>
          <w:rFonts w:ascii="Helvetica" w:eastAsia="Times New Roman" w:hAnsi="Helvetica" w:cs="Helvetica"/>
          <w:lang w:eastAsia="de-DE"/>
        </w:rPr>
      </w:pPr>
    </w:p>
    <w:p w14:paraId="7C6372A7" w14:textId="77777777" w:rsidR="00E057AF" w:rsidRPr="00E057AF" w:rsidRDefault="00E057AF" w:rsidP="00E057AF">
      <w:pPr>
        <w:spacing w:before="120" w:after="120"/>
        <w:rPr>
          <w:rFonts w:ascii="Helvetica" w:eastAsia="Times New Roman" w:hAnsi="Helvetica" w:cs="Helvetica"/>
          <w:b/>
          <w:bCs/>
          <w:iCs/>
          <w:lang w:eastAsia="de-DE"/>
        </w:rPr>
      </w:pPr>
      <w:r w:rsidRPr="00E057AF">
        <w:rPr>
          <w:rFonts w:ascii="Helvetica" w:eastAsia="Times New Roman" w:hAnsi="Helvetica" w:cs="Helvetica"/>
          <w:b/>
          <w:bCs/>
          <w:iCs/>
          <w:lang w:eastAsia="de-DE"/>
        </w:rPr>
        <w:t>§ 3 Beginn und Ende der Vereinsgemeinschaft</w:t>
      </w:r>
    </w:p>
    <w:p w14:paraId="0E32699B"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 xml:space="preserve">Die Vereinsgemeinschaft beginnt mit Abschluss dieses Vertrags / am … Sie endet mit der Endabrechnung und Ausschüttung des Ergebnisses der Veranstaltung laut Ziffer X an die beteiligten Vereine. </w:t>
      </w:r>
    </w:p>
    <w:p w14:paraId="3F0A1961" w14:textId="77777777" w:rsidR="00E057AF" w:rsidRPr="00E057AF" w:rsidRDefault="00E057AF" w:rsidP="00E057AF">
      <w:pPr>
        <w:jc w:val="both"/>
        <w:rPr>
          <w:rFonts w:ascii="Helvetica" w:eastAsia="Times New Roman" w:hAnsi="Helvetica" w:cs="Helvetica"/>
          <w:lang w:eastAsia="de-DE"/>
        </w:rPr>
      </w:pPr>
    </w:p>
    <w:p w14:paraId="017C6F51"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 xml:space="preserve">Oder: </w:t>
      </w:r>
    </w:p>
    <w:p w14:paraId="1DC71812" w14:textId="77777777" w:rsidR="00E057AF" w:rsidRPr="00E057AF" w:rsidRDefault="00E057AF" w:rsidP="00E057AF">
      <w:pPr>
        <w:jc w:val="both"/>
        <w:rPr>
          <w:rFonts w:ascii="Helvetica" w:eastAsia="Times New Roman" w:hAnsi="Helvetica" w:cs="Helvetica"/>
          <w:lang w:eastAsia="de-DE"/>
        </w:rPr>
      </w:pPr>
    </w:p>
    <w:p w14:paraId="79F3335E"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 xml:space="preserve">Die Vereinsgemeinschaft wird mit Wirkung ab dem … auf unbegrenzte Zeit geschlossen. </w:t>
      </w:r>
    </w:p>
    <w:p w14:paraId="020697C6" w14:textId="77777777" w:rsidR="00E057AF" w:rsidRPr="00E057AF" w:rsidRDefault="00E057AF" w:rsidP="00E057AF">
      <w:pPr>
        <w:spacing w:before="120" w:after="120"/>
        <w:rPr>
          <w:rFonts w:ascii="Helvetica" w:eastAsia="Times New Roman" w:hAnsi="Helvetica" w:cs="Helvetica"/>
          <w:b/>
          <w:bCs/>
          <w:iCs/>
          <w:lang w:eastAsia="de-DE"/>
        </w:rPr>
      </w:pPr>
      <w:r w:rsidRPr="00E057AF">
        <w:rPr>
          <w:rFonts w:ascii="Helvetica" w:eastAsia="Times New Roman" w:hAnsi="Helvetica" w:cs="Helvetica"/>
          <w:b/>
          <w:bCs/>
          <w:iCs/>
          <w:lang w:eastAsia="de-DE"/>
        </w:rPr>
        <w:t>§ 4 Vertretung der Vereinsgemeinschaft/Geschäftsführung</w:t>
      </w:r>
    </w:p>
    <w:p w14:paraId="51F9311D"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Herr/Frau … aus dem Verein ... und Herr/Frau … aus dem Verein … werden hiermit zu alleinigen, jeweils einzelvertretungsberechtigten Vertretern der Vereinsgemeinschaft ernannt. Verträge mit einem Volumen von über … Euro sowie Kredit- und Grundstücksgeschäfte bedürfen der vorherigen einstimmigen / mehrheitlichen Zustimmung der beteiligten Vereine.</w:t>
      </w:r>
    </w:p>
    <w:p w14:paraId="5FDE097D" w14:textId="77777777" w:rsidR="00E057AF" w:rsidRPr="00E057AF" w:rsidRDefault="00E057AF" w:rsidP="00E057AF">
      <w:pPr>
        <w:jc w:val="both"/>
        <w:rPr>
          <w:rFonts w:ascii="Helvetica" w:eastAsia="Times New Roman" w:hAnsi="Helvetica" w:cs="Helvetica"/>
          <w:lang w:eastAsia="de-DE"/>
        </w:rPr>
      </w:pPr>
    </w:p>
    <w:p w14:paraId="641EFD17"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Den oben genannten Vertretern obliegt auch die interne Geschäftsführung der Vereinsgemeinschaft. Dazu gehören insbesondere:</w:t>
      </w:r>
    </w:p>
    <w:p w14:paraId="13E03ECA" w14:textId="77777777" w:rsidR="00E057AF" w:rsidRPr="00E057AF" w:rsidRDefault="00E057AF" w:rsidP="00E057AF">
      <w:pPr>
        <w:jc w:val="both"/>
        <w:rPr>
          <w:rFonts w:ascii="Helvetica" w:eastAsia="Times New Roman" w:hAnsi="Helvetica" w:cs="Helvetica"/>
          <w:lang w:eastAsia="de-DE"/>
        </w:rPr>
      </w:pPr>
    </w:p>
    <w:p w14:paraId="1CD58049" w14:textId="77777777" w:rsidR="00E057AF" w:rsidRPr="00E057AF" w:rsidRDefault="00E057AF" w:rsidP="00E057AF">
      <w:pPr>
        <w:numPr>
          <w:ilvl w:val="0"/>
          <w:numId w:val="5"/>
        </w:numPr>
        <w:jc w:val="both"/>
        <w:rPr>
          <w:rFonts w:ascii="Helvetica" w:eastAsia="Times New Roman" w:hAnsi="Helvetica" w:cs="Helvetica"/>
          <w:lang w:eastAsia="de-DE"/>
        </w:rPr>
      </w:pPr>
      <w:r w:rsidRPr="00E057AF">
        <w:rPr>
          <w:rFonts w:ascii="Helvetica" w:eastAsia="Times New Roman" w:hAnsi="Helvetica" w:cs="Helvetica"/>
          <w:lang w:eastAsia="de-DE"/>
        </w:rPr>
        <w:t xml:space="preserve">die Einhaltung der Buchführungsvorschriften, </w:t>
      </w:r>
    </w:p>
    <w:p w14:paraId="45A72D23" w14:textId="77777777" w:rsidR="00E057AF" w:rsidRPr="00E057AF" w:rsidRDefault="00E057AF" w:rsidP="00E057AF">
      <w:pPr>
        <w:numPr>
          <w:ilvl w:val="0"/>
          <w:numId w:val="5"/>
        </w:numPr>
        <w:jc w:val="both"/>
        <w:rPr>
          <w:rFonts w:ascii="Helvetica" w:eastAsia="Times New Roman" w:hAnsi="Helvetica" w:cs="Helvetica"/>
          <w:lang w:eastAsia="de-DE"/>
        </w:rPr>
      </w:pPr>
      <w:r w:rsidRPr="00E057AF">
        <w:rPr>
          <w:rFonts w:ascii="Helvetica" w:eastAsia="Times New Roman" w:hAnsi="Helvetica" w:cs="Helvetica"/>
          <w:lang w:eastAsia="de-DE"/>
        </w:rPr>
        <w:t xml:space="preserve">die ordnungsgemäße Abrechnung der aus Anlass der Veranstaltung erzielten Einnahmen/Ausgaben, </w:t>
      </w:r>
    </w:p>
    <w:p w14:paraId="397B6F88" w14:textId="77777777" w:rsidR="00E057AF" w:rsidRPr="00E057AF" w:rsidRDefault="00E057AF" w:rsidP="00E057AF">
      <w:pPr>
        <w:numPr>
          <w:ilvl w:val="0"/>
          <w:numId w:val="5"/>
        </w:numPr>
        <w:jc w:val="both"/>
        <w:rPr>
          <w:rFonts w:ascii="Helvetica" w:eastAsia="Times New Roman" w:hAnsi="Helvetica" w:cs="Helvetica"/>
          <w:lang w:eastAsia="de-DE"/>
        </w:rPr>
      </w:pPr>
      <w:r w:rsidRPr="00E057AF">
        <w:rPr>
          <w:rFonts w:ascii="Helvetica" w:eastAsia="Times New Roman" w:hAnsi="Helvetica" w:cs="Helvetica"/>
          <w:lang w:eastAsia="de-DE"/>
        </w:rPr>
        <w:t>die Erstellung der vorläufigen Einnahmen-Überschuss-Rechnung gemäß Ziffer X dieses Vertrags,</w:t>
      </w:r>
    </w:p>
    <w:p w14:paraId="4F7289C0" w14:textId="77777777" w:rsidR="00E057AF" w:rsidRPr="00E057AF" w:rsidRDefault="00E057AF" w:rsidP="00E057AF">
      <w:pPr>
        <w:numPr>
          <w:ilvl w:val="0"/>
          <w:numId w:val="5"/>
        </w:numPr>
        <w:jc w:val="both"/>
        <w:rPr>
          <w:rFonts w:ascii="Helvetica" w:eastAsia="Times New Roman" w:hAnsi="Helvetica" w:cs="Helvetica"/>
          <w:lang w:eastAsia="de-DE"/>
        </w:rPr>
      </w:pPr>
      <w:r w:rsidRPr="00E057AF">
        <w:rPr>
          <w:rFonts w:ascii="Helvetica" w:eastAsia="Times New Roman" w:hAnsi="Helvetica" w:cs="Helvetica"/>
          <w:lang w:eastAsia="de-DE"/>
        </w:rPr>
        <w:t>die fristgerechte Abgabe von Steueranmeldungen/-erklärungen,</w:t>
      </w:r>
    </w:p>
    <w:p w14:paraId="781B6051" w14:textId="77777777" w:rsidR="00E057AF" w:rsidRPr="00E057AF" w:rsidRDefault="00E057AF" w:rsidP="00E057AF">
      <w:pPr>
        <w:numPr>
          <w:ilvl w:val="0"/>
          <w:numId w:val="5"/>
        </w:numPr>
        <w:jc w:val="both"/>
        <w:rPr>
          <w:rFonts w:ascii="Helvetica" w:eastAsia="Times New Roman" w:hAnsi="Helvetica" w:cs="Helvetica"/>
          <w:lang w:eastAsia="de-DE"/>
        </w:rPr>
      </w:pPr>
      <w:r w:rsidRPr="00E057AF">
        <w:rPr>
          <w:rFonts w:ascii="Helvetica" w:eastAsia="Times New Roman" w:hAnsi="Helvetica" w:cs="Helvetica"/>
          <w:lang w:eastAsia="de-DE"/>
        </w:rPr>
        <w:t>die fristgerechte Bezahlung fälliger Steuern,</w:t>
      </w:r>
    </w:p>
    <w:p w14:paraId="4D4AEDE6" w14:textId="77777777" w:rsidR="00E057AF" w:rsidRPr="00E057AF" w:rsidRDefault="00E057AF" w:rsidP="00E057AF">
      <w:pPr>
        <w:numPr>
          <w:ilvl w:val="0"/>
          <w:numId w:val="5"/>
        </w:numPr>
        <w:jc w:val="both"/>
        <w:rPr>
          <w:rFonts w:ascii="Helvetica" w:eastAsia="Times New Roman" w:hAnsi="Helvetica" w:cs="Helvetica"/>
          <w:lang w:eastAsia="de-DE"/>
        </w:rPr>
      </w:pPr>
      <w:r w:rsidRPr="00E057AF">
        <w:rPr>
          <w:rFonts w:ascii="Helvetica" w:eastAsia="Times New Roman" w:hAnsi="Helvetica" w:cs="Helvetica"/>
          <w:lang w:eastAsia="de-DE"/>
        </w:rPr>
        <w:t xml:space="preserve">die fristgerechte Erledigung der sozialversicherungsrechtlichen Pflichten, </w:t>
      </w:r>
    </w:p>
    <w:p w14:paraId="4E956EBD" w14:textId="77777777" w:rsidR="00E057AF" w:rsidRPr="00E057AF" w:rsidRDefault="00E057AF" w:rsidP="00E057AF">
      <w:pPr>
        <w:numPr>
          <w:ilvl w:val="0"/>
          <w:numId w:val="5"/>
        </w:numPr>
        <w:jc w:val="both"/>
        <w:rPr>
          <w:rFonts w:ascii="Helvetica" w:eastAsia="Times New Roman" w:hAnsi="Helvetica" w:cs="Helvetica"/>
          <w:lang w:eastAsia="de-DE"/>
        </w:rPr>
      </w:pPr>
      <w:r w:rsidRPr="00E057AF">
        <w:rPr>
          <w:rFonts w:ascii="Helvetica" w:eastAsia="Times New Roman" w:hAnsi="Helvetica" w:cs="Helvetica"/>
          <w:lang w:eastAsia="de-DE"/>
        </w:rPr>
        <w:t>die Sicherstellung eines ausreichenden Versicherungsschutzes.</w:t>
      </w:r>
    </w:p>
    <w:p w14:paraId="55C62EDD" w14:textId="77777777" w:rsidR="00E057AF" w:rsidRPr="00E057AF" w:rsidRDefault="00E057AF" w:rsidP="00E057AF">
      <w:pPr>
        <w:jc w:val="both"/>
        <w:rPr>
          <w:rFonts w:ascii="Helvetica" w:eastAsia="Times New Roman" w:hAnsi="Helvetica" w:cs="Helvetica"/>
          <w:lang w:eastAsia="de-DE"/>
        </w:rPr>
      </w:pPr>
    </w:p>
    <w:p w14:paraId="2F00A4D6" w14:textId="77777777" w:rsidR="00E057AF" w:rsidRPr="00E057AF" w:rsidRDefault="00E057AF" w:rsidP="00E057AF">
      <w:pPr>
        <w:spacing w:before="120" w:after="120"/>
        <w:rPr>
          <w:rFonts w:ascii="Helvetica" w:eastAsia="Times New Roman" w:hAnsi="Helvetica" w:cs="Helvetica"/>
          <w:b/>
          <w:bCs/>
          <w:iCs/>
          <w:lang w:eastAsia="de-DE"/>
        </w:rPr>
      </w:pPr>
      <w:r w:rsidRPr="00E057AF">
        <w:rPr>
          <w:rFonts w:ascii="Helvetica" w:eastAsia="Times New Roman" w:hAnsi="Helvetica" w:cs="Helvetica"/>
          <w:b/>
          <w:bCs/>
          <w:iCs/>
          <w:lang w:eastAsia="de-DE"/>
        </w:rPr>
        <w:t>§ 5 Bankgeschäfte und Finanzen</w:t>
      </w:r>
    </w:p>
    <w:p w14:paraId="46C06355"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Die Vertreter werden beauftragt und bevollmächtigt, für die Vereinsgemeinschaft ein eigenes Bankkonto einzurichten und die vollständige finanzielle Erledigung der finanziellen Angelegenheiten der Vereinsgemeinschaft zu organisieren und sicherzustellen.</w:t>
      </w:r>
    </w:p>
    <w:p w14:paraId="5DAF998E" w14:textId="77777777" w:rsidR="00E057AF" w:rsidRPr="00E057AF" w:rsidRDefault="00E057AF" w:rsidP="00E057AF">
      <w:pPr>
        <w:jc w:val="both"/>
        <w:rPr>
          <w:rFonts w:ascii="Helvetica" w:eastAsia="Times New Roman" w:hAnsi="Helvetica" w:cs="Helvetica"/>
          <w:lang w:eastAsia="de-DE"/>
        </w:rPr>
      </w:pPr>
    </w:p>
    <w:p w14:paraId="34A2C915"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 xml:space="preserve">Sie werden ferner beauftragt und bevollmächtigt, für die Vereinsgemeinschaft eine Steuernummer beim zuständigen </w:t>
      </w:r>
      <w:proofErr w:type="spellStart"/>
      <w:r w:rsidRPr="00E057AF">
        <w:rPr>
          <w:rFonts w:ascii="Helvetica" w:eastAsia="Times New Roman" w:hAnsi="Helvetica" w:cs="Helvetica"/>
          <w:lang w:eastAsia="de-DE"/>
        </w:rPr>
        <w:t>Betriebsstättenfinanzamt</w:t>
      </w:r>
      <w:proofErr w:type="spellEnd"/>
      <w:r w:rsidRPr="00E057AF">
        <w:rPr>
          <w:rFonts w:ascii="Helvetica" w:eastAsia="Times New Roman" w:hAnsi="Helvetica" w:cs="Helvetica"/>
          <w:lang w:eastAsia="de-DE"/>
        </w:rPr>
        <w:t xml:space="preserve"> zu beantragen.</w:t>
      </w:r>
    </w:p>
    <w:p w14:paraId="64090511" w14:textId="77777777" w:rsidR="00E057AF" w:rsidRPr="00E057AF" w:rsidRDefault="00E057AF" w:rsidP="00E057AF">
      <w:pPr>
        <w:jc w:val="both"/>
        <w:rPr>
          <w:rFonts w:ascii="Helvetica" w:eastAsia="Times New Roman" w:hAnsi="Helvetica" w:cs="Helvetica"/>
          <w:lang w:eastAsia="de-DE"/>
        </w:rPr>
      </w:pPr>
    </w:p>
    <w:p w14:paraId="4914403B" w14:textId="77777777" w:rsidR="00E057AF" w:rsidRPr="00E057AF" w:rsidRDefault="00E057AF" w:rsidP="00E057AF">
      <w:pPr>
        <w:spacing w:before="120" w:after="120"/>
        <w:rPr>
          <w:rFonts w:ascii="Helvetica" w:eastAsia="Times New Roman" w:hAnsi="Helvetica" w:cs="Helvetica"/>
          <w:b/>
          <w:bCs/>
          <w:iCs/>
          <w:lang w:eastAsia="de-DE"/>
        </w:rPr>
      </w:pPr>
      <w:r w:rsidRPr="00E057AF">
        <w:rPr>
          <w:rFonts w:ascii="Helvetica" w:eastAsia="Times New Roman" w:hAnsi="Helvetica" w:cs="Helvetica"/>
          <w:b/>
          <w:bCs/>
          <w:iCs/>
          <w:lang w:eastAsia="de-DE"/>
        </w:rPr>
        <w:t>§ 6 Einlagen</w:t>
      </w:r>
    </w:p>
    <w:p w14:paraId="28F0F638"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Jeder der beteiligten Vereine zahlt zur Anschubfinanzierung der Aktivitäten der Vereinsgemeinschaft einen Betrag in Höhe von … Euro bis zum … auf das noch bekannt zu gebende Konto der Vereinsgemeinschaft ein.</w:t>
      </w:r>
    </w:p>
    <w:p w14:paraId="3F229391" w14:textId="77777777" w:rsidR="00E057AF" w:rsidRPr="00E057AF" w:rsidRDefault="00E057AF" w:rsidP="00E057AF">
      <w:pPr>
        <w:jc w:val="both"/>
        <w:rPr>
          <w:rFonts w:ascii="Helvetica" w:eastAsia="Times New Roman" w:hAnsi="Helvetica" w:cs="Helvetica"/>
          <w:lang w:eastAsia="de-DE"/>
        </w:rPr>
      </w:pPr>
    </w:p>
    <w:p w14:paraId="2C83F79F"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 xml:space="preserve">Oder: </w:t>
      </w:r>
    </w:p>
    <w:p w14:paraId="5DBF4F59" w14:textId="77777777" w:rsidR="00E057AF" w:rsidRPr="00E057AF" w:rsidRDefault="00E057AF" w:rsidP="00E057AF">
      <w:pPr>
        <w:jc w:val="both"/>
        <w:rPr>
          <w:rFonts w:ascii="Helvetica" w:eastAsia="Times New Roman" w:hAnsi="Helvetica" w:cs="Helvetica"/>
          <w:lang w:eastAsia="de-DE"/>
        </w:rPr>
      </w:pPr>
    </w:p>
    <w:p w14:paraId="0F53F934"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Die Vereine zahlen bis zum … folgende Einlagen zur Anschubfinanzierung der Aktivitäten der Vereinsgemeinschaft auf das noch zu benennende Konto der Vereinsgemeinschaft ein:</w:t>
      </w:r>
    </w:p>
    <w:p w14:paraId="238BFAA3" w14:textId="77777777" w:rsidR="00E057AF" w:rsidRPr="00E057AF" w:rsidRDefault="00E057AF" w:rsidP="00E057AF">
      <w:pPr>
        <w:jc w:val="both"/>
        <w:rPr>
          <w:rFonts w:ascii="Helvetica" w:eastAsia="Times New Roman" w:hAnsi="Helvetica" w:cs="Helvetica"/>
          <w:lang w:eastAsia="de-DE"/>
        </w:rPr>
      </w:pPr>
    </w:p>
    <w:p w14:paraId="4C1B0246"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Verein A in Höhe von … Euro,</w:t>
      </w:r>
    </w:p>
    <w:p w14:paraId="43332713"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Verein B in Höhe von … Euro.</w:t>
      </w:r>
    </w:p>
    <w:p w14:paraId="1C6ED01B" w14:textId="77777777" w:rsidR="00E057AF" w:rsidRPr="00E057AF" w:rsidRDefault="00E057AF" w:rsidP="00E057AF">
      <w:pPr>
        <w:jc w:val="both"/>
        <w:rPr>
          <w:rFonts w:ascii="Helvetica" w:eastAsia="Times New Roman" w:hAnsi="Helvetica" w:cs="Helvetica"/>
          <w:lang w:eastAsia="de-DE"/>
        </w:rPr>
      </w:pPr>
    </w:p>
    <w:p w14:paraId="62326B3B" w14:textId="77777777" w:rsidR="00E057AF" w:rsidRPr="00E057AF" w:rsidRDefault="00E057AF" w:rsidP="00E057AF">
      <w:pPr>
        <w:spacing w:before="120" w:after="120"/>
        <w:rPr>
          <w:rFonts w:ascii="Helvetica" w:eastAsia="Times New Roman" w:hAnsi="Helvetica" w:cs="Helvetica"/>
          <w:b/>
          <w:bCs/>
          <w:iCs/>
          <w:lang w:eastAsia="de-DE"/>
        </w:rPr>
      </w:pPr>
      <w:r w:rsidRPr="00E057AF">
        <w:rPr>
          <w:rFonts w:ascii="Helvetica" w:eastAsia="Times New Roman" w:hAnsi="Helvetica" w:cs="Helvetica"/>
          <w:b/>
          <w:bCs/>
          <w:iCs/>
          <w:lang w:eastAsia="de-DE"/>
        </w:rPr>
        <w:t>§ 7 Gewinnermittlung, Abrechnung und Kassenprüfung</w:t>
      </w:r>
    </w:p>
    <w:p w14:paraId="4348A4F4"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 xml:space="preserve">(1) Die Gewinne oder Verluste der Vereinsgemeinschaft tragen die beteiligten Vereine zu gleichen Teilen/werden </w:t>
      </w:r>
      <w:proofErr w:type="gramStart"/>
      <w:r w:rsidRPr="00E057AF">
        <w:rPr>
          <w:rFonts w:ascii="Helvetica" w:eastAsia="Times New Roman" w:hAnsi="Helvetica" w:cs="Helvetica"/>
          <w:lang w:eastAsia="de-DE"/>
        </w:rPr>
        <w:t>nach folgendem</w:t>
      </w:r>
      <w:proofErr w:type="gramEnd"/>
      <w:r w:rsidRPr="00E057AF">
        <w:rPr>
          <w:rFonts w:ascii="Helvetica" w:eastAsia="Times New Roman" w:hAnsi="Helvetica" w:cs="Helvetica"/>
          <w:lang w:eastAsia="de-DE"/>
        </w:rPr>
        <w:t xml:space="preserve"> Schlüssel aufgeteilt: … Sofern die Vereine aus der Beteiligung an der Vereinsgemeinschaft nach deren Endabrechnung einen Gewinn erzielen, sind sie selbst für die ordnungsgemäße Versteuerung ihres eventuellen Gewinns aus der Beteiligung an dieser Vereinsgemeinschaft verantwortlich.</w:t>
      </w:r>
    </w:p>
    <w:p w14:paraId="54ECFB68" w14:textId="77777777" w:rsidR="00E057AF" w:rsidRPr="00E057AF" w:rsidRDefault="00E057AF" w:rsidP="00E057AF">
      <w:pPr>
        <w:jc w:val="both"/>
        <w:rPr>
          <w:rFonts w:ascii="Helvetica" w:eastAsia="Times New Roman" w:hAnsi="Helvetica" w:cs="Helvetica"/>
          <w:lang w:eastAsia="de-DE"/>
        </w:rPr>
      </w:pPr>
    </w:p>
    <w:p w14:paraId="2275ABA9"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(2) Die beteiligten Vereine sind berechtigt, jederzeit die Geschäftsunterlagen einzusehen und Belege nachzuprüfen. Die Teilnehmer erhalten spätestens … Wochen nach Ende der Veranstaltung eine vorläufige Einnahmen-Überschuss-Rechnung.</w:t>
      </w:r>
    </w:p>
    <w:p w14:paraId="174734EF" w14:textId="77777777" w:rsidR="00E057AF" w:rsidRPr="00E057AF" w:rsidRDefault="00E057AF" w:rsidP="00E057AF">
      <w:pPr>
        <w:jc w:val="both"/>
        <w:rPr>
          <w:rFonts w:ascii="Helvetica" w:eastAsia="Times New Roman" w:hAnsi="Helvetica" w:cs="Helvetica"/>
          <w:lang w:eastAsia="de-DE"/>
        </w:rPr>
      </w:pPr>
    </w:p>
    <w:p w14:paraId="21C673B1"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(3) Der wirtschaftliche Abschluss der Vereinsgemeinschaft ist von Kassenprüfern zu kontrollieren, die die beteiligten Vereine benennen. Jeder beteiligte Verein benennt einen dieser Kassenprüfer. Sie erstatten den beteiligten Vereinen einen Bericht über ihre Prüfung.</w:t>
      </w:r>
    </w:p>
    <w:p w14:paraId="55510FFC" w14:textId="77777777" w:rsidR="00E057AF" w:rsidRPr="00E057AF" w:rsidRDefault="00E057AF" w:rsidP="00E057AF">
      <w:pPr>
        <w:jc w:val="both"/>
        <w:rPr>
          <w:rFonts w:ascii="Helvetica" w:eastAsia="Times New Roman" w:hAnsi="Helvetica" w:cs="Helvetica"/>
          <w:lang w:eastAsia="de-DE"/>
        </w:rPr>
      </w:pPr>
    </w:p>
    <w:p w14:paraId="21DF29B7"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 xml:space="preserve">Oder: </w:t>
      </w:r>
    </w:p>
    <w:p w14:paraId="09500BEE" w14:textId="77777777" w:rsidR="00E057AF" w:rsidRPr="00E057AF" w:rsidRDefault="00E057AF" w:rsidP="00E057AF">
      <w:pPr>
        <w:jc w:val="both"/>
        <w:rPr>
          <w:rFonts w:ascii="Helvetica" w:eastAsia="Times New Roman" w:hAnsi="Helvetica" w:cs="Helvetica"/>
          <w:lang w:eastAsia="de-DE"/>
        </w:rPr>
      </w:pPr>
    </w:p>
    <w:p w14:paraId="5EE650A6"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 xml:space="preserve">Der wirtschaftliche Abschluss der Vereinsgemeinschaft ist von einem durch die beteiligten Vereine gemeinsam </w:t>
      </w:r>
      <w:proofErr w:type="gramStart"/>
      <w:r w:rsidRPr="00E057AF">
        <w:rPr>
          <w:rFonts w:ascii="Helvetica" w:eastAsia="Times New Roman" w:hAnsi="Helvetica" w:cs="Helvetica"/>
          <w:lang w:eastAsia="de-DE"/>
        </w:rPr>
        <w:t>zu benennenden Steuerberater</w:t>
      </w:r>
      <w:proofErr w:type="gramEnd"/>
      <w:r w:rsidRPr="00E057AF">
        <w:rPr>
          <w:rFonts w:ascii="Helvetica" w:eastAsia="Times New Roman" w:hAnsi="Helvetica" w:cs="Helvetica"/>
          <w:lang w:eastAsia="de-DE"/>
        </w:rPr>
        <w:t>/Wirtschaftsprüfer zu prüfen. Er erstattet den Vereinen Bericht. Die Kosten hierfür trägt die Vereinsgemeinschaft.</w:t>
      </w:r>
    </w:p>
    <w:p w14:paraId="44B0CA12" w14:textId="77777777" w:rsidR="00E057AF" w:rsidRPr="00E057AF" w:rsidRDefault="00E057AF" w:rsidP="00E057AF">
      <w:pPr>
        <w:jc w:val="both"/>
        <w:rPr>
          <w:rFonts w:ascii="Helvetica" w:eastAsia="Times New Roman" w:hAnsi="Helvetica" w:cs="Helvetica"/>
          <w:lang w:eastAsia="de-DE"/>
        </w:rPr>
      </w:pPr>
    </w:p>
    <w:p w14:paraId="4D44DF3E"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(4) Auf Grundlage des Ergebnisses der durchgeführten Kassenprüfung soll spätestens innerhalb von … Wochen nach Durchführung der Veranstaltung/Erreichung des Zwecks der Vereinsgemeinschaft in einer gemeinsamen Sitzung der beteiligten Vereine das wirtschaftliche Ergebnis festgestellt werden und ein eventueller Gewinn unter Berücksichtigung etwaiger Steuerrückstellungen verteilt werden. Eventuelle Verluste sind entsprechend aufzuteilen und auszugleichen. Forderungen auf Verlustausgleich sind sofort nach ihrer Feststellung fällig.</w:t>
      </w:r>
    </w:p>
    <w:p w14:paraId="66352B08" w14:textId="77777777" w:rsidR="00E057AF" w:rsidRPr="00E057AF" w:rsidRDefault="00E057AF" w:rsidP="00E057AF">
      <w:pPr>
        <w:jc w:val="both"/>
        <w:rPr>
          <w:rFonts w:ascii="Helvetica" w:eastAsia="Times New Roman" w:hAnsi="Helvetica" w:cs="Helvetica"/>
          <w:lang w:eastAsia="de-DE"/>
        </w:rPr>
      </w:pPr>
    </w:p>
    <w:p w14:paraId="20C0C61F" w14:textId="77777777" w:rsidR="00E057AF" w:rsidRPr="00E057AF" w:rsidRDefault="00E057AF" w:rsidP="00E057AF">
      <w:pPr>
        <w:spacing w:before="120" w:after="120"/>
        <w:rPr>
          <w:rFonts w:ascii="Helvetica" w:eastAsia="Times New Roman" w:hAnsi="Helvetica" w:cs="Helvetica"/>
          <w:b/>
          <w:bCs/>
          <w:iCs/>
          <w:lang w:eastAsia="de-DE"/>
        </w:rPr>
      </w:pPr>
      <w:r w:rsidRPr="00E057AF">
        <w:rPr>
          <w:rFonts w:ascii="Helvetica" w:eastAsia="Times New Roman" w:hAnsi="Helvetica" w:cs="Helvetica"/>
          <w:b/>
          <w:bCs/>
          <w:iCs/>
          <w:lang w:eastAsia="de-DE"/>
        </w:rPr>
        <w:t>§ 8 Salvatorische Klausel</w:t>
      </w:r>
    </w:p>
    <w:p w14:paraId="1E7D628A" w14:textId="77777777" w:rsidR="00E057AF" w:rsidRPr="00E057AF" w:rsidRDefault="00E057AF" w:rsidP="00E057AF">
      <w:pPr>
        <w:jc w:val="both"/>
        <w:rPr>
          <w:rFonts w:ascii="Helvetica" w:eastAsia="Times New Roman" w:hAnsi="Helvetica" w:cs="Helvetica"/>
          <w:lang w:eastAsia="de-DE"/>
        </w:rPr>
      </w:pPr>
      <w:r w:rsidRPr="00E057AF">
        <w:rPr>
          <w:rFonts w:ascii="Helvetica" w:eastAsia="Times New Roman" w:hAnsi="Helvetica" w:cs="Helvetica"/>
          <w:lang w:eastAsia="de-DE"/>
        </w:rPr>
        <w:t>Nebenabreden bestehen nicht. Ergänzungen und Änderungen dieses Vertrags bedürfen der Schriftform, das gilt auch für die diese Vertragsklausel. Sollten einzelne Bestimmungen dieses Vertrags teilweise unwirksam sein oder werden, wird hierdurch die Rechtswirksamkeit des Vertrags im Übrigen nicht berührt. Die Vertragsparteien sind dann verpflichtet, anstatt der unwirksamen Regelung eine Regelung zu vereinbaren, die dem wirtschaftlichen Zweck der unwirksamen Regelung in zulässiger Weise am nächsten kommt. Gleiches gilt für eventuelle Lücken im Vertrag.</w:t>
      </w:r>
    </w:p>
    <w:p w14:paraId="4B3A025A" w14:textId="77777777" w:rsidR="00E057AF" w:rsidRDefault="00E057AF" w:rsidP="00E057AF">
      <w:pPr>
        <w:jc w:val="both"/>
        <w:rPr>
          <w:rFonts w:ascii="Times New Roman" w:eastAsia="Times New Roman" w:hAnsi="Times New Roman" w:cs="Swis721 BT"/>
          <w:sz w:val="19"/>
          <w:szCs w:val="20"/>
          <w:lang w:eastAsia="de-DE"/>
        </w:rPr>
      </w:pPr>
    </w:p>
    <w:p w14:paraId="42BF375A" w14:textId="48CE421F" w:rsidR="006970F2" w:rsidRDefault="006970F2" w:rsidP="006970F2">
      <w:pPr>
        <w:rPr>
          <w:rFonts w:ascii="Helvetica" w:hAnsi="Helvetica" w:cs="Helvetica"/>
          <w:i/>
          <w:iCs/>
        </w:rPr>
      </w:pPr>
    </w:p>
    <w:p w14:paraId="2BCB76DB" w14:textId="379B6FFF" w:rsidR="006970F2" w:rsidRDefault="006970F2">
      <w:pPr>
        <w:rPr>
          <w:rFonts w:ascii="Helvetica" w:hAnsi="Helvetica" w:cs="Helvetica"/>
          <w:i/>
          <w:iCs/>
        </w:rPr>
      </w:pPr>
      <w:r>
        <w:rPr>
          <w:rFonts w:ascii="Helvetica" w:hAnsi="Helvetica" w:cs="Helvetica"/>
          <w:i/>
          <w:iCs/>
        </w:rPr>
        <w:br w:type="page"/>
      </w: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lastRenderedPageBreak/>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08B5BD05"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proofErr w:type="spellStart"/>
      <w:r w:rsidR="008B372A">
        <w:rPr>
          <w:rFonts w:ascii="Helvetica" w:hAnsi="Helvetica" w:cs="Helvetica"/>
        </w:rPr>
        <w:t>TKM</w:t>
      </w:r>
      <w:r w:rsidRPr="00035275">
        <w:rPr>
          <w:rFonts w:ascii="Helvetica" w:hAnsi="Helvetica" w:cs="Helvetica"/>
        </w:rPr>
        <w:t>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1859EE43"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8B372A">
        <w:rPr>
          <w:rFonts w:ascii="Helvetica" w:hAnsi="Helvetica" w:cs="Helvetica"/>
        </w:rPr>
        <w:t>1</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84B3" w14:textId="77777777" w:rsidR="00A5305C" w:rsidRDefault="00A5305C" w:rsidP="00B10EDD">
      <w:r>
        <w:separator/>
      </w:r>
    </w:p>
  </w:endnote>
  <w:endnote w:type="continuationSeparator" w:id="0">
    <w:p w14:paraId="37C34E49" w14:textId="77777777" w:rsidR="00A5305C" w:rsidRDefault="00A5305C"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wis721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24A9" w14:textId="77777777" w:rsidR="00A5305C" w:rsidRDefault="00A5305C" w:rsidP="00B10EDD">
      <w:r>
        <w:separator/>
      </w:r>
    </w:p>
  </w:footnote>
  <w:footnote w:type="continuationSeparator" w:id="0">
    <w:p w14:paraId="14651794" w14:textId="77777777" w:rsidR="00A5305C" w:rsidRDefault="00A5305C"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21640237"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50F33" id="Rechteck 5" o:spid="_x0000_s1026" style="position:absolute;margin-left:-72.9pt;margin-top:.85pt;width:272.1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" fillcolor="#6d8e43" stroked="f" strokeweight="2pt">
              <w10:wrap anchory="page"/>
              <w10:anchorlock/>
            </v:rect>
          </w:pict>
        </mc:Fallback>
      </mc:AlternateContent>
    </w:r>
    <w:r w:rsidR="00E057AF">
      <w:rPr>
        <w:rFonts w:ascii="Helvetica" w:hAnsi="Helvetica"/>
        <w:b/>
        <w:bCs/>
        <w:color w:val="FFFFFF" w:themeColor="background1"/>
        <w:sz w:val="28"/>
        <w:szCs w:val="28"/>
      </w:rPr>
      <w:t>Vereinsgemeinschaft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61F7"/>
    <w:multiLevelType w:val="hybridMultilevel"/>
    <w:tmpl w:val="F58C85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6779B2"/>
    <w:multiLevelType w:val="hybridMultilevel"/>
    <w:tmpl w:val="33F49C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D02CA2"/>
    <w:multiLevelType w:val="hybridMultilevel"/>
    <w:tmpl w:val="E6D0497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5F8E1EB9"/>
    <w:multiLevelType w:val="hybridMultilevel"/>
    <w:tmpl w:val="B1081A3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D6EEE"/>
    <w:rsid w:val="001017D1"/>
    <w:rsid w:val="00290C56"/>
    <w:rsid w:val="0037704E"/>
    <w:rsid w:val="003A521E"/>
    <w:rsid w:val="00411AFA"/>
    <w:rsid w:val="004B21AE"/>
    <w:rsid w:val="00523428"/>
    <w:rsid w:val="006970F2"/>
    <w:rsid w:val="006A5896"/>
    <w:rsid w:val="00700D85"/>
    <w:rsid w:val="0073204C"/>
    <w:rsid w:val="007526D5"/>
    <w:rsid w:val="00801E60"/>
    <w:rsid w:val="00831F71"/>
    <w:rsid w:val="008404D3"/>
    <w:rsid w:val="008B372A"/>
    <w:rsid w:val="009035D1"/>
    <w:rsid w:val="00911A3F"/>
    <w:rsid w:val="00926100"/>
    <w:rsid w:val="00931818"/>
    <w:rsid w:val="009823BB"/>
    <w:rsid w:val="009C49FF"/>
    <w:rsid w:val="00A5305C"/>
    <w:rsid w:val="00AF2715"/>
    <w:rsid w:val="00B10EDD"/>
    <w:rsid w:val="00B654D1"/>
    <w:rsid w:val="00CA591B"/>
    <w:rsid w:val="00CE511D"/>
    <w:rsid w:val="00D76796"/>
    <w:rsid w:val="00D82CB0"/>
    <w:rsid w:val="00D851D7"/>
    <w:rsid w:val="00DC69D4"/>
    <w:rsid w:val="00E057AF"/>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979305757">
      <w:bodyDiv w:val="1"/>
      <w:marLeft w:val="0"/>
      <w:marRight w:val="0"/>
      <w:marTop w:val="0"/>
      <w:marBottom w:val="0"/>
      <w:divBdr>
        <w:top w:val="none" w:sz="0" w:space="0" w:color="auto"/>
        <w:left w:val="none" w:sz="0" w:space="0" w:color="auto"/>
        <w:bottom w:val="none" w:sz="0" w:space="0" w:color="auto"/>
        <w:right w:val="none" w:sz="0" w:space="0" w:color="auto"/>
      </w:divBdr>
    </w:div>
    <w:div w:id="14996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919F45-C5E7-43F3-A74F-607C13462097}"/>
</file>

<file path=customXml/itemProps2.xml><?xml version="1.0" encoding="utf-8"?>
<ds:datastoreItem xmlns:ds="http://schemas.openxmlformats.org/officeDocument/2006/customXml" ds:itemID="{F35A5397-4B1A-481E-8A27-AEDE7B141A28}"/>
</file>

<file path=docProps/app.xml><?xml version="1.0" encoding="utf-8"?>
<Properties xmlns="http://schemas.openxmlformats.org/officeDocument/2006/extended-properties" xmlns:vt="http://schemas.openxmlformats.org/officeDocument/2006/docPropsVTypes">
  <Template>Normal.dotm</Template>
  <TotalTime>0</TotalTime>
  <Pages>5</Pages>
  <Words>853</Words>
  <Characters>5378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2020-05-21T14:15:00Z</cp:lastPrinted>
  <dcterms:created xsi:type="dcterms:W3CDTF">2021-05-10T07:12:00Z</dcterms:created>
  <dcterms:modified xsi:type="dcterms:W3CDTF">2021-05-10T07:12:00Z</dcterms:modified>
</cp:coreProperties>
</file>